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F4B03" w14:textId="691E5448" w:rsidR="00F17F5E" w:rsidRDefault="00F17F5E" w:rsidP="00F17F5E">
      <w:pPr>
        <w:pStyle w:val="3GPPHeader"/>
        <w:spacing w:after="60"/>
      </w:pPr>
      <w:r>
        <w:t>3GPP TSG-RAN WG1 Meeting #</w:t>
      </w:r>
      <w:r w:rsidR="00D53AC8">
        <w:t>10</w:t>
      </w:r>
      <w:r w:rsidR="00CB780B">
        <w:t>6</w:t>
      </w:r>
      <w:r w:rsidR="00CA145E">
        <w:t>-</w:t>
      </w:r>
      <w:r w:rsidR="00CF4F41">
        <w:t>e</w:t>
      </w:r>
      <w:r>
        <w:tab/>
      </w:r>
      <w:r w:rsidR="005560DB" w:rsidRPr="005560DB">
        <w:t>R1-2108117</w:t>
      </w:r>
    </w:p>
    <w:p w14:paraId="492457AB" w14:textId="4696CFFF" w:rsidR="00B0348E" w:rsidRPr="00CE0424" w:rsidRDefault="001B2831" w:rsidP="00F17F5E">
      <w:pPr>
        <w:pStyle w:val="3GPPHeader"/>
        <w:spacing w:after="60"/>
      </w:pPr>
      <w:r>
        <w:t>e-Meeting</w:t>
      </w:r>
      <w:r w:rsidR="00D53AC8" w:rsidRPr="00D53AC8">
        <w:t xml:space="preserve">, </w:t>
      </w:r>
      <w:r w:rsidR="00CB780B">
        <w:t>August</w:t>
      </w:r>
      <w:r w:rsidR="00CA145E" w:rsidRPr="00CA145E">
        <w:t xml:space="preserve"> 1</w:t>
      </w:r>
      <w:r w:rsidR="00CB780B">
        <w:t>6</w:t>
      </w:r>
      <w:r w:rsidR="00CA145E" w:rsidRPr="00CA145E">
        <w:rPr>
          <w:vertAlign w:val="superscript"/>
        </w:rPr>
        <w:t>th</w:t>
      </w:r>
      <w:r w:rsidR="00CA145E" w:rsidRPr="00CA145E">
        <w:t xml:space="preserve"> – 2</w:t>
      </w:r>
      <w:r w:rsidR="00A06C87">
        <w:t>7</w:t>
      </w:r>
      <w:r w:rsidR="00CA145E" w:rsidRPr="00CA145E">
        <w:rPr>
          <w:vertAlign w:val="superscript"/>
        </w:rPr>
        <w:t>th</w:t>
      </w:r>
      <w:r w:rsidR="00CA145E" w:rsidRPr="00CA145E">
        <w:t xml:space="preserve">, </w:t>
      </w:r>
      <w:r w:rsidR="002E0F3C" w:rsidRPr="002E0F3C">
        <w:t>2021</w:t>
      </w:r>
    </w:p>
    <w:p w14:paraId="60A5317D" w14:textId="77777777" w:rsidR="00E90E49" w:rsidRPr="00CE0424" w:rsidRDefault="00E90E49" w:rsidP="00357380">
      <w:pPr>
        <w:pStyle w:val="3GPPHeader"/>
      </w:pPr>
    </w:p>
    <w:p w14:paraId="3C6869D1" w14:textId="0CCBDC20" w:rsidR="00E90E49" w:rsidRPr="00A73654" w:rsidRDefault="00E90E49" w:rsidP="00311702">
      <w:pPr>
        <w:pStyle w:val="3GPPHeader"/>
        <w:rPr>
          <w:sz w:val="22"/>
          <w:szCs w:val="22"/>
          <w:lang w:val="en-US"/>
        </w:rPr>
      </w:pPr>
      <w:r w:rsidRPr="00A73654">
        <w:rPr>
          <w:sz w:val="22"/>
          <w:szCs w:val="22"/>
          <w:lang w:val="en-US"/>
        </w:rPr>
        <w:t>Agenda Item:</w:t>
      </w:r>
      <w:r w:rsidRPr="00A73654">
        <w:rPr>
          <w:sz w:val="22"/>
          <w:szCs w:val="22"/>
          <w:lang w:val="en-US"/>
        </w:rPr>
        <w:tab/>
      </w:r>
      <w:r w:rsidR="001E0F95" w:rsidRPr="000D3A90">
        <w:rPr>
          <w:sz w:val="22"/>
          <w:szCs w:val="22"/>
          <w:lang w:val="en-US"/>
        </w:rPr>
        <w:t>8</w:t>
      </w:r>
      <w:r w:rsidR="00615904" w:rsidRPr="000D3A90">
        <w:rPr>
          <w:sz w:val="22"/>
          <w:szCs w:val="22"/>
          <w:lang w:val="en-US"/>
        </w:rPr>
        <w:t>.</w:t>
      </w:r>
      <w:r w:rsidR="001E0F95" w:rsidRPr="000D3A90">
        <w:rPr>
          <w:sz w:val="22"/>
          <w:szCs w:val="22"/>
          <w:lang w:val="en-US"/>
        </w:rPr>
        <w:t>9</w:t>
      </w:r>
      <w:r w:rsidR="00615904" w:rsidRPr="000D3A90">
        <w:rPr>
          <w:sz w:val="22"/>
          <w:szCs w:val="22"/>
          <w:lang w:val="en-US"/>
        </w:rPr>
        <w:t>.</w:t>
      </w:r>
      <w:r w:rsidR="001E0F95" w:rsidRPr="000D3A90">
        <w:rPr>
          <w:sz w:val="22"/>
          <w:szCs w:val="22"/>
          <w:lang w:val="en-US"/>
        </w:rPr>
        <w:t>2</w:t>
      </w:r>
    </w:p>
    <w:p w14:paraId="0CB055DD" w14:textId="5923CECA" w:rsidR="00E90E49" w:rsidRPr="00215246" w:rsidRDefault="003D3C45" w:rsidP="00F64C2B">
      <w:pPr>
        <w:pStyle w:val="3GPPHeader"/>
        <w:rPr>
          <w:sz w:val="22"/>
          <w:szCs w:val="22"/>
          <w:lang w:val="en-US"/>
        </w:rPr>
      </w:pPr>
      <w:r w:rsidRPr="00D84152">
        <w:rPr>
          <w:sz w:val="22"/>
          <w:szCs w:val="22"/>
          <w:lang w:val="en-US"/>
        </w:rPr>
        <w:t>Source:</w:t>
      </w:r>
      <w:r w:rsidR="00E90E49" w:rsidRPr="00D84152">
        <w:rPr>
          <w:sz w:val="22"/>
          <w:szCs w:val="22"/>
          <w:lang w:val="en-US"/>
        </w:rPr>
        <w:tab/>
      </w:r>
      <w:r w:rsidR="00F64C2B" w:rsidRPr="00D84152">
        <w:rPr>
          <w:sz w:val="22"/>
          <w:szCs w:val="22"/>
          <w:lang w:val="en-US"/>
        </w:rPr>
        <w:t>Ericsson</w:t>
      </w:r>
    </w:p>
    <w:p w14:paraId="63DAB814" w14:textId="5629AC88"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66352278"/>
      <w:r w:rsidR="00615904" w:rsidRPr="00615904">
        <w:rPr>
          <w:sz w:val="22"/>
          <w:szCs w:val="22"/>
        </w:rPr>
        <w:t>Support of 14</w:t>
      </w:r>
      <w:r w:rsidR="008B4088">
        <w:rPr>
          <w:sz w:val="22"/>
          <w:szCs w:val="22"/>
        </w:rPr>
        <w:t xml:space="preserve"> </w:t>
      </w:r>
      <w:r w:rsidR="00615904" w:rsidRPr="00615904">
        <w:rPr>
          <w:sz w:val="22"/>
          <w:szCs w:val="22"/>
        </w:rPr>
        <w:t>HARQ processes in DL in LTE-MTC</w:t>
      </w:r>
      <w:bookmarkEnd w:id="0"/>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4B31E981" w:rsidR="00770C89" w:rsidRPr="00D0713C" w:rsidRDefault="00A359F7" w:rsidP="00770C89">
      <w:pPr>
        <w:pStyle w:val="BodyText"/>
        <w:rPr>
          <w:rFonts w:ascii="Times New Roman" w:hAnsi="Times New Roman"/>
        </w:rPr>
      </w:pPr>
      <w:r w:rsidRPr="00D0713C">
        <w:rPr>
          <w:rFonts w:ascii="Times New Roman" w:hAnsi="Times New Roman"/>
        </w:rPr>
        <w:t>In 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540B70">
        <w:rPr>
          <w:rFonts w:ascii="Times New Roman" w:hAnsi="Times New Roman"/>
        </w:rPr>
        <w:t>Additional</w:t>
      </w:r>
      <w:r w:rsidR="00D53AC8" w:rsidRPr="00D53AC8">
        <w:rPr>
          <w:rFonts w:ascii="Times New Roman" w:hAnsi="Times New Roman"/>
        </w:rPr>
        <w:t xml:space="preserve"> enhancements for NB-IoT and LTE-MTC</w:t>
      </w:r>
      <w:r w:rsidR="00770C89" w:rsidRPr="00D0713C">
        <w:rPr>
          <w:rFonts w:ascii="Times New Roman" w:hAnsi="Times New Roman"/>
        </w:rPr>
        <w:t xml:space="preserve">” </w:t>
      </w:r>
      <w:r w:rsidR="00FB4A6C" w:rsidRPr="00D0713C">
        <w:rPr>
          <w:rFonts w:ascii="Times New Roman" w:hAnsi="Times New Roman"/>
        </w:rPr>
        <w:fldChar w:fldCharType="begin"/>
      </w:r>
      <w:r w:rsidR="00FB4A6C" w:rsidRPr="00D0713C">
        <w:rPr>
          <w:rFonts w:ascii="Times New Roman" w:hAnsi="Times New Roman"/>
        </w:rPr>
        <w:instrText xml:space="preserve"> REF _Ref525929513 \n \h </w:instrText>
      </w:r>
      <w:r w:rsidR="00E36C2C" w:rsidRPr="00D0713C">
        <w:rPr>
          <w:rFonts w:ascii="Times New Roman" w:hAnsi="Times New Roman"/>
        </w:rPr>
        <w:instrText xml:space="preserve"> \* MERGEFORMAT </w:instrText>
      </w:r>
      <w:r w:rsidR="00FB4A6C" w:rsidRPr="00D0713C">
        <w:rPr>
          <w:rFonts w:ascii="Times New Roman" w:hAnsi="Times New Roman"/>
        </w:rPr>
      </w:r>
      <w:r w:rsidR="00FB4A6C" w:rsidRPr="00D0713C">
        <w:rPr>
          <w:rFonts w:ascii="Times New Roman" w:hAnsi="Times New Roman"/>
        </w:rPr>
        <w:fldChar w:fldCharType="separate"/>
      </w:r>
      <w:r w:rsidR="00FB4A6C" w:rsidRPr="00D0713C">
        <w:rPr>
          <w:rFonts w:ascii="Times New Roman" w:hAnsi="Times New Roman"/>
        </w:rPr>
        <w:t>[1]</w:t>
      </w:r>
      <w:r w:rsidR="00FB4A6C" w:rsidRPr="00D0713C">
        <w:rPr>
          <w:rFonts w:ascii="Times New Roman" w:hAnsi="Times New Roman"/>
        </w:rPr>
        <w:fldChar w:fldCharType="end"/>
      </w:r>
      <w:r w:rsidR="00FB4A6C" w:rsidRPr="00D0713C">
        <w:rPr>
          <w:rFonts w:ascii="Times New Roman" w:hAnsi="Times New Roman"/>
        </w:rPr>
        <w:t>,</w:t>
      </w:r>
      <w:r w:rsidR="00DE0F8B" w:rsidRPr="00D0713C">
        <w:rPr>
          <w:rFonts w:ascii="Times New Roman" w:hAnsi="Times New Roman"/>
        </w:rPr>
        <w:t xml:space="preserve"> </w:t>
      </w:r>
      <w:r w:rsidR="00770C89" w:rsidRPr="00D0713C">
        <w:rPr>
          <w:rFonts w:ascii="Times New Roman" w:hAnsi="Times New Roman"/>
        </w:rPr>
        <w:t xml:space="preserve">one </w:t>
      </w:r>
      <w:r w:rsidR="00DE0F8B" w:rsidRPr="00D0713C">
        <w:rPr>
          <w:rFonts w:ascii="Times New Roman" w:hAnsi="Times New Roman"/>
        </w:rPr>
        <w:t xml:space="preserve">of the </w:t>
      </w:r>
      <w:r w:rsidR="00770C89" w:rsidRPr="00D0713C">
        <w:rPr>
          <w:rFonts w:ascii="Times New Roman" w:hAnsi="Times New Roman"/>
        </w:rPr>
        <w:t>objective</w:t>
      </w:r>
      <w:r w:rsidR="00DE0F8B" w:rsidRPr="00D0713C">
        <w:rPr>
          <w:rFonts w:ascii="Times New Roman" w:hAnsi="Times New Roman"/>
        </w:rPr>
        <w:t>s</w:t>
      </w:r>
      <w:r w:rsidR="00770C89" w:rsidRPr="00D0713C">
        <w:rPr>
          <w:rFonts w:ascii="Times New Roman" w:hAnsi="Times New Roman"/>
        </w:rPr>
        <w:t xml:space="preserve"> is to specify the following </w:t>
      </w:r>
      <w:r w:rsidR="00011D2B">
        <w:rPr>
          <w:rFonts w:ascii="Times New Roman" w:hAnsi="Times New Roman"/>
        </w:rPr>
        <w:t xml:space="preserve">enhancement </w:t>
      </w:r>
      <w:r w:rsidR="00770C89" w:rsidRPr="00D0713C">
        <w:rPr>
          <w:rFonts w:ascii="Times New Roman" w:hAnsi="Times New Roman"/>
        </w:rPr>
        <w:t xml:space="preserve">for </w:t>
      </w:r>
      <w:r w:rsidR="00615904">
        <w:rPr>
          <w:rFonts w:ascii="Times New Roman" w:hAnsi="Times New Roman"/>
        </w:rPr>
        <w:t>LTE-MTC</w:t>
      </w:r>
      <w:r w:rsidR="00770C89"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770C89" w14:paraId="6FF1884E" w14:textId="77777777" w:rsidTr="00615904">
        <w:trPr>
          <w:trHeight w:val="564"/>
        </w:trPr>
        <w:tc>
          <w:tcPr>
            <w:tcW w:w="9655" w:type="dxa"/>
            <w:tcBorders>
              <w:top w:val="double" w:sz="4" w:space="0" w:color="auto"/>
              <w:left w:val="single" w:sz="4" w:space="0" w:color="auto"/>
              <w:bottom w:val="single" w:sz="4" w:space="0" w:color="auto"/>
              <w:right w:val="single" w:sz="4" w:space="0" w:color="auto"/>
            </w:tcBorders>
            <w:hideMark/>
          </w:tcPr>
          <w:p w14:paraId="1E5CFA0D" w14:textId="6374B810" w:rsidR="00B74A08" w:rsidRPr="00615904" w:rsidRDefault="00615904" w:rsidP="00ED1223">
            <w:pPr>
              <w:pStyle w:val="ListParagraph"/>
              <w:numPr>
                <w:ilvl w:val="0"/>
                <w:numId w:val="16"/>
              </w:numPr>
              <w:rPr>
                <w:rFonts w:ascii="Times New Roman" w:eastAsia="DengXian" w:hAnsi="Times New Roman"/>
                <w:sz w:val="18"/>
                <w:lang w:val="en-US" w:eastAsia="zh-CN"/>
              </w:rPr>
            </w:pPr>
            <w:bookmarkStart w:id="1" w:name="_Hlk31052369"/>
            <w:r w:rsidRPr="00D3249E">
              <w:rPr>
                <w:rFonts w:ascii="Times New Roman" w:eastAsia="DengXian" w:hAnsi="Times New Roman"/>
                <w:sz w:val="18"/>
                <w:lang w:val="en-US" w:eastAsia="zh-CN"/>
              </w:rPr>
              <w:t xml:space="preserve">Support additional PDSCH scheduling delay for introduction of 14-HARQ processes in DL, for </w:t>
            </w:r>
            <w:bookmarkStart w:id="2" w:name="_Hlk31108863"/>
            <w:r w:rsidRPr="00D3249E">
              <w:rPr>
                <w:rFonts w:ascii="Times New Roman" w:eastAsia="DengXian" w:hAnsi="Times New Roman"/>
                <w:sz w:val="18"/>
                <w:lang w:val="en-US" w:eastAsia="zh-CN"/>
              </w:rPr>
              <w:t>HD-FDD Cat M1 UEs</w:t>
            </w:r>
            <w:bookmarkEnd w:id="1"/>
            <w:bookmarkEnd w:id="2"/>
            <w:r w:rsidRPr="00D3249E">
              <w:rPr>
                <w:rFonts w:ascii="Times New Roman" w:eastAsia="DengXian" w:hAnsi="Times New Roman"/>
                <w:sz w:val="18"/>
                <w:lang w:val="en-US" w:eastAsia="zh-CN"/>
              </w:rPr>
              <w:t>. [LTE-MTC] [RAN1]</w:t>
            </w:r>
          </w:p>
        </w:tc>
      </w:tr>
    </w:tbl>
    <w:p w14:paraId="2AF049EA" w14:textId="77777777" w:rsidR="00615904" w:rsidRDefault="00615904" w:rsidP="00770C89">
      <w:pPr>
        <w:pStyle w:val="BodyText"/>
        <w:rPr>
          <w:rFonts w:ascii="Times New Roman" w:hAnsi="Times New Roman"/>
        </w:rPr>
      </w:pPr>
    </w:p>
    <w:p w14:paraId="11984A22" w14:textId="6E7301B4" w:rsidR="00D26182" w:rsidRDefault="009E2563" w:rsidP="00770C89">
      <w:pPr>
        <w:pStyle w:val="BodyText"/>
        <w:rPr>
          <w:rFonts w:ascii="Times New Roman" w:hAnsi="Times New Roman"/>
        </w:rPr>
      </w:pPr>
      <w:r w:rsidRPr="00D0713C">
        <w:rPr>
          <w:rFonts w:ascii="Times New Roman" w:hAnsi="Times New Roman"/>
        </w:rPr>
        <w:t xml:space="preserve">In </w:t>
      </w:r>
      <w:r w:rsidR="00D26182">
        <w:rPr>
          <w:rFonts w:ascii="Times New Roman" w:hAnsi="Times New Roman"/>
        </w:rPr>
        <w:t>RAN1 #10</w:t>
      </w:r>
      <w:r w:rsidR="0097220F">
        <w:rPr>
          <w:rFonts w:ascii="Times New Roman" w:hAnsi="Times New Roman"/>
        </w:rPr>
        <w:t>5</w:t>
      </w:r>
      <w:r w:rsidR="00196FBB">
        <w:rPr>
          <w:rFonts w:ascii="Times New Roman" w:hAnsi="Times New Roman"/>
        </w:rPr>
        <w:t>-</w:t>
      </w:r>
      <w:r w:rsidR="00D26182">
        <w:rPr>
          <w:rFonts w:ascii="Times New Roman" w:hAnsi="Times New Roman"/>
        </w:rPr>
        <w:t>e, the following agreements</w:t>
      </w:r>
      <w:r w:rsidR="00D1472C">
        <w:rPr>
          <w:rFonts w:ascii="Times New Roman" w:hAnsi="Times New Roman"/>
        </w:rPr>
        <w:t>, working assumption,</w:t>
      </w:r>
      <w:r w:rsidR="00D26182">
        <w:rPr>
          <w:rFonts w:ascii="Times New Roman" w:hAnsi="Times New Roman"/>
        </w:rPr>
        <w:t xml:space="preserve"> </w:t>
      </w:r>
      <w:r w:rsidR="00196FBB">
        <w:rPr>
          <w:rFonts w:ascii="Times New Roman" w:hAnsi="Times New Roman"/>
        </w:rPr>
        <w:t xml:space="preserve">and conclusion </w:t>
      </w:r>
      <w:r w:rsidR="00D26182">
        <w:rPr>
          <w:rFonts w:ascii="Times New Roman" w:hAnsi="Times New Roman"/>
        </w:rPr>
        <w:t xml:space="preserve">were </w:t>
      </w:r>
      <w:r w:rsidR="00196FBB">
        <w:rPr>
          <w:rFonts w:ascii="Times New Roman" w:hAnsi="Times New Roman"/>
        </w:rPr>
        <w:t>reached</w:t>
      </w:r>
      <w:r w:rsidR="00D26182">
        <w:rPr>
          <w:rFonts w:ascii="Times New Roman" w:hAnsi="Times New Roman"/>
        </w:rPr>
        <w:t xml:space="preserve"> [</w:t>
      </w:r>
      <w:r w:rsidR="002A6804">
        <w:rPr>
          <w:rFonts w:ascii="Times New Roman" w:hAnsi="Times New Roman"/>
        </w:rPr>
        <w:t>2</w:t>
      </w:r>
      <w:r w:rsidR="00D26182">
        <w:rPr>
          <w:rFonts w:ascii="Times New Roman" w:hAnsi="Times New Roman"/>
        </w:rPr>
        <w:t>].</w:t>
      </w:r>
    </w:p>
    <w:tbl>
      <w:tblPr>
        <w:tblStyle w:val="TableGrid"/>
        <w:tblW w:w="9633" w:type="dxa"/>
        <w:tblBorders>
          <w:top w:val="double" w:sz="4" w:space="0" w:color="auto"/>
        </w:tblBorders>
        <w:tblLook w:val="04A0" w:firstRow="1" w:lastRow="0" w:firstColumn="1" w:lastColumn="0" w:noHBand="0" w:noVBand="1"/>
      </w:tblPr>
      <w:tblGrid>
        <w:gridCol w:w="9633"/>
      </w:tblGrid>
      <w:tr w:rsidR="00B2736D" w14:paraId="637A73FE" w14:textId="77777777" w:rsidTr="00D3249E">
        <w:trPr>
          <w:trHeight w:val="2526"/>
        </w:trPr>
        <w:tc>
          <w:tcPr>
            <w:tcW w:w="9633" w:type="dxa"/>
          </w:tcPr>
          <w:p w14:paraId="19D5FC7F" w14:textId="77777777" w:rsidR="0097220F" w:rsidRPr="0097220F" w:rsidRDefault="0097220F" w:rsidP="0097220F">
            <w:pPr>
              <w:overflowPunct/>
              <w:autoSpaceDE/>
              <w:autoSpaceDN/>
              <w:adjustRightInd/>
              <w:spacing w:after="0"/>
              <w:textAlignment w:val="auto"/>
              <w:rPr>
                <w:rFonts w:ascii="Times" w:eastAsia="Batang" w:hAnsi="Times" w:cs="Times"/>
                <w:b/>
                <w:bCs/>
                <w:sz w:val="18"/>
                <w:szCs w:val="20"/>
                <w:highlight w:val="green"/>
                <w:lang w:eastAsia="x-none"/>
              </w:rPr>
            </w:pPr>
            <w:r w:rsidRPr="0097220F">
              <w:rPr>
                <w:rFonts w:ascii="Times" w:eastAsia="Batang" w:hAnsi="Times" w:cs="Times"/>
                <w:b/>
                <w:bCs/>
                <w:sz w:val="18"/>
                <w:szCs w:val="20"/>
                <w:highlight w:val="green"/>
                <w:lang w:eastAsia="x-none"/>
              </w:rPr>
              <w:t>Agreement</w:t>
            </w:r>
          </w:p>
          <w:p w14:paraId="414452ED" w14:textId="77777777" w:rsidR="0097220F" w:rsidRPr="0097220F" w:rsidRDefault="0097220F" w:rsidP="0097220F">
            <w:pPr>
              <w:keepNext/>
              <w:keepLines/>
              <w:overflowPunct/>
              <w:autoSpaceDE/>
              <w:autoSpaceDN/>
              <w:adjustRightInd/>
              <w:spacing w:after="0"/>
              <w:jc w:val="both"/>
              <w:textAlignment w:val="auto"/>
              <w:rPr>
                <w:rFonts w:ascii="Times" w:hAnsi="Times" w:cs="Times"/>
                <w:sz w:val="18"/>
                <w:szCs w:val="20"/>
                <w:lang w:val="en-US" w:eastAsia="en-US"/>
              </w:rPr>
            </w:pPr>
            <w:r w:rsidRPr="0097220F">
              <w:rPr>
                <w:rFonts w:ascii="Times" w:hAnsi="Times" w:cs="Times"/>
                <w:sz w:val="18"/>
                <w:szCs w:val="20"/>
                <w:lang w:val="en-US" w:eastAsia="en-US"/>
              </w:rPr>
              <w:t>In Rel-17, for the 14 HARQ process feature the HARQ-ACK delay solution will be supported with multiple solutions: Alt-1 for full flexibility and Alt-2e for support of legacy delay</w:t>
            </w:r>
          </w:p>
          <w:p w14:paraId="752E302D" w14:textId="77777777" w:rsidR="0097220F" w:rsidRPr="0097220F" w:rsidRDefault="0097220F" w:rsidP="0097220F">
            <w:pPr>
              <w:overflowPunct/>
              <w:autoSpaceDE/>
              <w:autoSpaceDN/>
              <w:adjustRightInd/>
              <w:spacing w:after="0"/>
              <w:ind w:left="1134" w:hanging="567"/>
              <w:textAlignment w:val="auto"/>
              <w:rPr>
                <w:rFonts w:ascii="Times" w:hAnsi="Times" w:cs="Times"/>
                <w:sz w:val="18"/>
                <w:szCs w:val="20"/>
                <w:lang w:val="en-US" w:eastAsia="en-US"/>
              </w:rPr>
            </w:pPr>
            <w:r w:rsidRPr="0097220F">
              <w:rPr>
                <w:rFonts w:ascii="Times" w:hAnsi="Times" w:cs="Times"/>
                <w:sz w:val="18"/>
                <w:szCs w:val="20"/>
                <w:lang w:val="en-US" w:eastAsia="en-US"/>
              </w:rPr>
              <w:t>Alt-1: The HARQ-ACK delay is determined through an expression consisting of different subframe types (Using a similar principle as the PDSCH scheduling delay).</w:t>
            </w:r>
          </w:p>
          <w:p w14:paraId="07FB25A3" w14:textId="77777777" w:rsidR="0097220F" w:rsidRPr="0097220F" w:rsidRDefault="0097220F" w:rsidP="006A2C1F">
            <w:pPr>
              <w:numPr>
                <w:ilvl w:val="1"/>
                <w:numId w:val="21"/>
              </w:numPr>
              <w:overflowPunct/>
              <w:autoSpaceDE/>
              <w:autoSpaceDN/>
              <w:adjustRightInd/>
              <w:spacing w:after="0"/>
              <w:textAlignment w:val="auto"/>
              <w:rPr>
                <w:rFonts w:ascii="Times" w:eastAsia="Batang" w:hAnsi="Times" w:cs="Times"/>
                <w:sz w:val="18"/>
                <w:szCs w:val="18"/>
                <w:lang w:val="en-US" w:eastAsia="x-none"/>
              </w:rPr>
            </w:pPr>
            <w:r w:rsidRPr="0097220F">
              <w:rPr>
                <w:rFonts w:ascii="Times" w:eastAsia="Batang" w:hAnsi="Times" w:cs="Times"/>
                <w:sz w:val="18"/>
                <w:szCs w:val="18"/>
                <w:lang w:val="en-US" w:eastAsia="x-none"/>
              </w:rPr>
              <w:t>Without using more than 6 bits</w:t>
            </w:r>
          </w:p>
          <w:p w14:paraId="48DF9849" w14:textId="77777777" w:rsidR="0097220F" w:rsidRPr="0097220F" w:rsidRDefault="0097220F" w:rsidP="006A2C1F">
            <w:pPr>
              <w:numPr>
                <w:ilvl w:val="1"/>
                <w:numId w:val="21"/>
              </w:numPr>
              <w:overflowPunct/>
              <w:autoSpaceDE/>
              <w:autoSpaceDN/>
              <w:adjustRightInd/>
              <w:spacing w:after="0"/>
              <w:textAlignment w:val="auto"/>
              <w:rPr>
                <w:rFonts w:ascii="Times" w:eastAsia="Batang" w:hAnsi="Times" w:cs="Times"/>
                <w:sz w:val="18"/>
                <w:szCs w:val="18"/>
                <w:lang w:val="en-US" w:eastAsia="x-none"/>
              </w:rPr>
            </w:pPr>
            <w:r w:rsidRPr="0097220F">
              <w:rPr>
                <w:rFonts w:ascii="Times" w:eastAsia="Batang" w:hAnsi="Times" w:cs="Times"/>
                <w:sz w:val="18"/>
                <w:szCs w:val="18"/>
                <w:lang w:val="en-US" w:eastAsia="x-none"/>
              </w:rPr>
              <w:t>FFS: How to minimize the overhead by using joint encoding</w:t>
            </w:r>
          </w:p>
          <w:p w14:paraId="44E1F998" w14:textId="77777777" w:rsidR="0097220F" w:rsidRPr="0097220F" w:rsidRDefault="0097220F" w:rsidP="0097220F">
            <w:pPr>
              <w:overflowPunct/>
              <w:autoSpaceDE/>
              <w:autoSpaceDN/>
              <w:adjustRightInd/>
              <w:spacing w:after="0"/>
              <w:ind w:left="1134" w:hanging="567"/>
              <w:textAlignment w:val="auto"/>
              <w:rPr>
                <w:rFonts w:ascii="Times" w:hAnsi="Times" w:cs="Times"/>
                <w:sz w:val="18"/>
                <w:szCs w:val="20"/>
                <w:lang w:val="en-US" w:eastAsia="en-US"/>
              </w:rPr>
            </w:pPr>
            <w:r w:rsidRPr="0097220F">
              <w:rPr>
                <w:rFonts w:ascii="Times" w:hAnsi="Times" w:cs="Times"/>
                <w:sz w:val="18"/>
                <w:szCs w:val="20"/>
                <w:lang w:val="en-US" w:eastAsia="en-US"/>
              </w:rPr>
              <w:t>Alt-2e: The HARQ-ACK delay is determined following the legacy approach. That is, the “HARQ-ACK delay” is kept expressed in terms of “absolute subframes”.</w:t>
            </w:r>
          </w:p>
          <w:p w14:paraId="2C31043A" w14:textId="77777777" w:rsidR="0097220F" w:rsidRPr="0097220F" w:rsidRDefault="0097220F" w:rsidP="006A2C1F">
            <w:pPr>
              <w:numPr>
                <w:ilvl w:val="1"/>
                <w:numId w:val="21"/>
              </w:numPr>
              <w:overflowPunct/>
              <w:autoSpaceDE/>
              <w:autoSpaceDN/>
              <w:adjustRightInd/>
              <w:spacing w:after="0"/>
              <w:textAlignment w:val="auto"/>
              <w:rPr>
                <w:rFonts w:ascii="Times" w:eastAsia="Batang" w:hAnsi="Times" w:cs="Times"/>
                <w:sz w:val="18"/>
                <w:szCs w:val="18"/>
                <w:lang w:val="en-US" w:eastAsia="x-none"/>
              </w:rPr>
            </w:pPr>
            <w:r w:rsidRPr="0097220F">
              <w:rPr>
                <w:rFonts w:ascii="Times" w:eastAsia="Batang" w:hAnsi="Times" w:cs="Times"/>
                <w:sz w:val="18"/>
                <w:szCs w:val="18"/>
                <w:lang w:val="en-US" w:eastAsia="x-none"/>
              </w:rPr>
              <w:t>The HARQ-ACK delay values and the length of the HARQ-ACK delay set will be based on</w:t>
            </w:r>
          </w:p>
          <w:p w14:paraId="6F7BEDE6" w14:textId="77777777" w:rsidR="0097220F" w:rsidRPr="0097220F" w:rsidRDefault="0097220F" w:rsidP="006A2C1F">
            <w:pPr>
              <w:numPr>
                <w:ilvl w:val="2"/>
                <w:numId w:val="21"/>
              </w:numPr>
              <w:overflowPunct/>
              <w:autoSpaceDE/>
              <w:autoSpaceDN/>
              <w:adjustRightInd/>
              <w:spacing w:after="0"/>
              <w:textAlignment w:val="auto"/>
              <w:rPr>
                <w:rFonts w:ascii="Times" w:eastAsia="Batang" w:hAnsi="Times" w:cs="Times"/>
                <w:sz w:val="18"/>
                <w:szCs w:val="18"/>
                <w:lang w:val="en-US" w:eastAsia="x-none"/>
              </w:rPr>
            </w:pPr>
            <w:r w:rsidRPr="0097220F">
              <w:rPr>
                <w:rFonts w:ascii="Times" w:eastAsia="Batang" w:hAnsi="Times" w:cs="Times"/>
                <w:sz w:val="18"/>
                <w:szCs w:val="18"/>
                <w:lang w:val="en-US" w:eastAsia="x-none"/>
              </w:rPr>
              <w:t>Alt-2e: “3 bits (same as legacy)”</w:t>
            </w:r>
          </w:p>
          <w:p w14:paraId="00627FAD" w14:textId="77777777" w:rsidR="0097220F" w:rsidRPr="0097220F" w:rsidRDefault="0097220F" w:rsidP="006A2C1F">
            <w:pPr>
              <w:numPr>
                <w:ilvl w:val="2"/>
                <w:numId w:val="21"/>
              </w:numPr>
              <w:overflowPunct/>
              <w:autoSpaceDE/>
              <w:autoSpaceDN/>
              <w:adjustRightInd/>
              <w:spacing w:after="0"/>
              <w:textAlignment w:val="auto"/>
              <w:rPr>
                <w:rFonts w:ascii="Times" w:eastAsia="Batang" w:hAnsi="Times" w:cs="Times"/>
                <w:sz w:val="18"/>
                <w:szCs w:val="18"/>
                <w:lang w:val="en-US" w:eastAsia="x-none"/>
              </w:rPr>
            </w:pPr>
            <w:r w:rsidRPr="0097220F">
              <w:rPr>
                <w:rFonts w:ascii="Times" w:eastAsia="Batang" w:hAnsi="Times" w:cs="Times"/>
                <w:sz w:val="18"/>
                <w:szCs w:val="18"/>
                <w:lang w:val="en-US" w:eastAsia="x-none"/>
              </w:rPr>
              <w:t>FFS: Whether HARQ delay set is to use range1 or range2</w:t>
            </w:r>
          </w:p>
          <w:p w14:paraId="5DC8D1B5" w14:textId="77777777" w:rsidR="0097220F" w:rsidRPr="0097220F" w:rsidRDefault="0097220F" w:rsidP="0097220F">
            <w:pPr>
              <w:overflowPunct/>
              <w:autoSpaceDE/>
              <w:autoSpaceDN/>
              <w:adjustRightInd/>
              <w:spacing w:after="0"/>
              <w:ind w:left="1134" w:hanging="567"/>
              <w:textAlignment w:val="auto"/>
              <w:rPr>
                <w:rFonts w:ascii="Times" w:hAnsi="Times" w:cs="Times"/>
                <w:sz w:val="18"/>
                <w:szCs w:val="20"/>
                <w:lang w:val="en-US" w:eastAsia="en-US"/>
              </w:rPr>
            </w:pPr>
            <w:r w:rsidRPr="0097220F">
              <w:rPr>
                <w:rFonts w:ascii="Times" w:hAnsi="Times" w:cs="Times"/>
                <w:sz w:val="18"/>
                <w:szCs w:val="20"/>
                <w:lang w:val="en-US" w:eastAsia="en-US"/>
              </w:rPr>
              <w:t>RRC signaling will be used to configure between Alt-1 and Alt-2e</w:t>
            </w:r>
          </w:p>
          <w:p w14:paraId="7C21FFFE" w14:textId="77777777" w:rsidR="0097220F" w:rsidRPr="0097220F" w:rsidRDefault="0097220F" w:rsidP="0097220F">
            <w:pPr>
              <w:overflowPunct/>
              <w:autoSpaceDE/>
              <w:autoSpaceDN/>
              <w:adjustRightInd/>
              <w:spacing w:after="0"/>
              <w:ind w:left="1134" w:hanging="567"/>
              <w:textAlignment w:val="auto"/>
              <w:rPr>
                <w:rFonts w:ascii="Times" w:hAnsi="Times" w:cs="Times"/>
                <w:sz w:val="18"/>
                <w:szCs w:val="20"/>
                <w:lang w:val="en-US" w:eastAsia="en-US"/>
              </w:rPr>
            </w:pPr>
            <w:r w:rsidRPr="0097220F">
              <w:rPr>
                <w:rFonts w:ascii="Times" w:hAnsi="Times" w:cs="Times"/>
                <w:sz w:val="18"/>
                <w:szCs w:val="20"/>
                <w:lang w:val="en-US" w:eastAsia="en-US"/>
              </w:rPr>
              <w:t>FFS: Signaling details</w:t>
            </w:r>
          </w:p>
          <w:p w14:paraId="3F66A970" w14:textId="77777777" w:rsidR="0097220F" w:rsidRPr="0097220F" w:rsidRDefault="0097220F" w:rsidP="0097220F">
            <w:pPr>
              <w:overflowPunct/>
              <w:autoSpaceDE/>
              <w:autoSpaceDN/>
              <w:adjustRightInd/>
              <w:spacing w:after="0"/>
              <w:ind w:left="1134" w:hanging="567"/>
              <w:textAlignment w:val="auto"/>
              <w:rPr>
                <w:rFonts w:ascii="Times" w:hAnsi="Times" w:cs="Times"/>
                <w:sz w:val="18"/>
                <w:szCs w:val="20"/>
                <w:lang w:val="en-US" w:eastAsia="en-US"/>
              </w:rPr>
            </w:pPr>
            <w:r w:rsidRPr="0097220F">
              <w:rPr>
                <w:rFonts w:ascii="Times" w:hAnsi="Times" w:cs="Times"/>
                <w:sz w:val="18"/>
                <w:szCs w:val="20"/>
                <w:lang w:val="en-US" w:eastAsia="en-US"/>
              </w:rPr>
              <w:t>FFS: Joint encoding</w:t>
            </w:r>
          </w:p>
          <w:p w14:paraId="607EF265" w14:textId="77777777" w:rsidR="0097220F" w:rsidRPr="0097220F" w:rsidRDefault="0097220F" w:rsidP="0097220F">
            <w:pPr>
              <w:spacing w:after="0"/>
              <w:rPr>
                <w:rFonts w:eastAsia="Batang"/>
                <w:b/>
                <w:bCs/>
                <w:sz w:val="18"/>
                <w:szCs w:val="18"/>
                <w:lang w:val="en-US" w:eastAsia="x-none"/>
              </w:rPr>
            </w:pPr>
          </w:p>
          <w:p w14:paraId="29487BB4" w14:textId="77777777" w:rsidR="0097220F" w:rsidRPr="0097220F" w:rsidRDefault="0097220F" w:rsidP="0097220F">
            <w:pPr>
              <w:keepNext/>
              <w:keepLines/>
              <w:overflowPunct/>
              <w:autoSpaceDE/>
              <w:autoSpaceDN/>
              <w:adjustRightInd/>
              <w:spacing w:after="0"/>
              <w:jc w:val="both"/>
              <w:textAlignment w:val="auto"/>
              <w:rPr>
                <w:rFonts w:ascii="Times" w:eastAsia="Batang" w:hAnsi="Times"/>
                <w:b/>
                <w:bCs/>
                <w:sz w:val="18"/>
                <w:szCs w:val="20"/>
                <w:highlight w:val="darkYellow"/>
                <w:lang w:eastAsia="en-US"/>
              </w:rPr>
            </w:pPr>
            <w:r w:rsidRPr="0097220F">
              <w:rPr>
                <w:rFonts w:ascii="Times" w:eastAsia="Batang" w:hAnsi="Times"/>
                <w:b/>
                <w:bCs/>
                <w:sz w:val="18"/>
                <w:szCs w:val="20"/>
                <w:highlight w:val="darkYellow"/>
                <w:lang w:eastAsia="en-US"/>
              </w:rPr>
              <w:t>Working Assumption</w:t>
            </w:r>
          </w:p>
          <w:p w14:paraId="5CBE800E" w14:textId="77777777" w:rsidR="0097220F" w:rsidRPr="0097220F" w:rsidRDefault="0097220F" w:rsidP="0097220F">
            <w:pPr>
              <w:keepNext/>
              <w:keepLines/>
              <w:overflowPunct/>
              <w:autoSpaceDE/>
              <w:autoSpaceDN/>
              <w:adjustRightInd/>
              <w:spacing w:after="0"/>
              <w:jc w:val="both"/>
              <w:textAlignment w:val="auto"/>
              <w:rPr>
                <w:rFonts w:ascii="Times" w:hAnsi="Times"/>
                <w:sz w:val="18"/>
                <w:szCs w:val="20"/>
                <w:lang w:val="en-US" w:eastAsia="en-US"/>
              </w:rPr>
            </w:pPr>
            <w:r w:rsidRPr="0097220F">
              <w:rPr>
                <w:rFonts w:ascii="Times" w:hAnsi="Times"/>
                <w:sz w:val="18"/>
                <w:szCs w:val="20"/>
                <w:lang w:val="en-US" w:eastAsia="en-US"/>
              </w:rPr>
              <w:t>The PDSCH scheduling delay and HARQ-ACK delay are jointly encoded in a single DCI field:</w:t>
            </w:r>
          </w:p>
          <w:p w14:paraId="1343925C" w14:textId="77777777" w:rsidR="0097220F" w:rsidRPr="0097220F" w:rsidRDefault="0097220F" w:rsidP="006A2C1F">
            <w:pPr>
              <w:numPr>
                <w:ilvl w:val="0"/>
                <w:numId w:val="20"/>
              </w:numPr>
              <w:overflowPunct/>
              <w:autoSpaceDE/>
              <w:autoSpaceDN/>
              <w:adjustRightInd/>
              <w:spacing w:after="0"/>
              <w:textAlignment w:val="auto"/>
              <w:rPr>
                <w:rFonts w:ascii="Times" w:eastAsia="Batang" w:hAnsi="Times" w:cs="Times"/>
                <w:bCs/>
                <w:sz w:val="18"/>
                <w:szCs w:val="18"/>
                <w:lang w:eastAsia="zh-CN"/>
              </w:rPr>
            </w:pPr>
            <w:r w:rsidRPr="0097220F">
              <w:rPr>
                <w:rFonts w:ascii="Times" w:eastAsia="Batang" w:hAnsi="Times" w:cs="Times"/>
                <w:bCs/>
                <w:sz w:val="18"/>
                <w:szCs w:val="18"/>
                <w:lang w:eastAsia="zh-CN"/>
              </w:rPr>
              <w:t xml:space="preserve">The field uses no more than 7 bits if Alt-1 is configured. </w:t>
            </w:r>
          </w:p>
          <w:p w14:paraId="2252998F" w14:textId="77777777" w:rsidR="0097220F" w:rsidRPr="0097220F" w:rsidRDefault="0097220F" w:rsidP="006A2C1F">
            <w:pPr>
              <w:numPr>
                <w:ilvl w:val="0"/>
                <w:numId w:val="20"/>
              </w:numPr>
              <w:overflowPunct/>
              <w:autoSpaceDE/>
              <w:autoSpaceDN/>
              <w:adjustRightInd/>
              <w:spacing w:after="0"/>
              <w:textAlignment w:val="auto"/>
              <w:rPr>
                <w:rFonts w:ascii="Times" w:eastAsia="Batang" w:hAnsi="Times" w:cs="Times"/>
                <w:bCs/>
                <w:sz w:val="18"/>
                <w:szCs w:val="18"/>
                <w:lang w:eastAsia="zh-CN"/>
              </w:rPr>
            </w:pPr>
            <w:r w:rsidRPr="0097220F">
              <w:rPr>
                <w:rFonts w:ascii="Times" w:eastAsia="Batang" w:hAnsi="Times" w:cs="Times"/>
                <w:bCs/>
                <w:sz w:val="18"/>
                <w:szCs w:val="18"/>
                <w:lang w:eastAsia="zh-CN"/>
              </w:rPr>
              <w:t xml:space="preserve">The field is 5 bits if </w:t>
            </w:r>
            <w:bookmarkStart w:id="3" w:name="_Hlk76069725"/>
            <w:r w:rsidRPr="0097220F">
              <w:rPr>
                <w:rFonts w:ascii="Times" w:eastAsia="Batang" w:hAnsi="Times" w:cs="Times"/>
                <w:bCs/>
                <w:sz w:val="18"/>
                <w:szCs w:val="18"/>
                <w:lang w:eastAsia="zh-CN"/>
              </w:rPr>
              <w:t xml:space="preserve">Alt-2e </w:t>
            </w:r>
            <w:bookmarkEnd w:id="3"/>
            <w:r w:rsidRPr="0097220F">
              <w:rPr>
                <w:rFonts w:ascii="Times" w:eastAsia="Batang" w:hAnsi="Times" w:cs="Times"/>
                <w:bCs/>
                <w:sz w:val="18"/>
                <w:szCs w:val="18"/>
                <w:lang w:eastAsia="zh-CN"/>
              </w:rPr>
              <w:t>is configured.</w:t>
            </w:r>
          </w:p>
          <w:p w14:paraId="55D9B706" w14:textId="77777777" w:rsidR="0097220F" w:rsidRPr="0097220F" w:rsidRDefault="0097220F" w:rsidP="006A2C1F">
            <w:pPr>
              <w:numPr>
                <w:ilvl w:val="0"/>
                <w:numId w:val="20"/>
              </w:numPr>
              <w:overflowPunct/>
              <w:autoSpaceDE/>
              <w:autoSpaceDN/>
              <w:adjustRightInd/>
              <w:spacing w:after="0"/>
              <w:textAlignment w:val="auto"/>
              <w:rPr>
                <w:rFonts w:ascii="Times" w:eastAsia="Batang" w:hAnsi="Times" w:cs="Times"/>
                <w:bCs/>
                <w:sz w:val="18"/>
                <w:szCs w:val="18"/>
                <w:lang w:eastAsia="zh-CN"/>
              </w:rPr>
            </w:pPr>
            <w:r w:rsidRPr="0097220F">
              <w:rPr>
                <w:rFonts w:ascii="Times" w:eastAsia="Batang" w:hAnsi="Times" w:cs="Times"/>
                <w:bCs/>
                <w:sz w:val="18"/>
                <w:szCs w:val="18"/>
                <w:lang w:eastAsia="zh-CN"/>
              </w:rPr>
              <w:t>FFS: Details of the joint encoding.</w:t>
            </w:r>
          </w:p>
          <w:p w14:paraId="1C4F443D" w14:textId="77777777" w:rsidR="0097220F" w:rsidRPr="0097220F" w:rsidRDefault="0097220F" w:rsidP="006A2C1F">
            <w:pPr>
              <w:numPr>
                <w:ilvl w:val="0"/>
                <w:numId w:val="20"/>
              </w:numPr>
              <w:overflowPunct/>
              <w:autoSpaceDE/>
              <w:autoSpaceDN/>
              <w:adjustRightInd/>
              <w:spacing w:after="0"/>
              <w:textAlignment w:val="auto"/>
              <w:rPr>
                <w:rFonts w:ascii="Times" w:eastAsia="Batang" w:hAnsi="Times" w:cs="Times"/>
                <w:bCs/>
                <w:sz w:val="18"/>
                <w:szCs w:val="18"/>
                <w:lang w:eastAsia="zh-CN"/>
              </w:rPr>
            </w:pPr>
            <w:r w:rsidRPr="0097220F">
              <w:rPr>
                <w:rFonts w:ascii="Times" w:eastAsia="Batang" w:hAnsi="Times" w:cs="Times"/>
                <w:bCs/>
                <w:sz w:val="18"/>
                <w:szCs w:val="18"/>
                <w:lang w:eastAsia="zh-CN"/>
              </w:rPr>
              <w:t>FFS: Legacy DCI fields that might be re-purposed for the jointly encoded solution of Alt-1 and Alt-2e respectively.</w:t>
            </w:r>
          </w:p>
          <w:p w14:paraId="27F99095" w14:textId="77777777" w:rsidR="0097220F" w:rsidRPr="0097220F" w:rsidRDefault="0097220F" w:rsidP="0097220F">
            <w:pPr>
              <w:keepNext/>
              <w:keepLines/>
              <w:overflowPunct/>
              <w:autoSpaceDE/>
              <w:autoSpaceDN/>
              <w:adjustRightInd/>
              <w:spacing w:after="0"/>
              <w:jc w:val="both"/>
              <w:textAlignment w:val="auto"/>
              <w:rPr>
                <w:rFonts w:ascii="Times" w:hAnsi="Times"/>
                <w:sz w:val="18"/>
                <w:szCs w:val="20"/>
                <w:lang w:val="en-US" w:eastAsia="en-US"/>
              </w:rPr>
            </w:pPr>
            <w:r w:rsidRPr="0097220F">
              <w:rPr>
                <w:rFonts w:ascii="Times" w:hAnsi="Times"/>
                <w:sz w:val="18"/>
                <w:szCs w:val="20"/>
                <w:lang w:val="en-US" w:eastAsia="en-US"/>
              </w:rPr>
              <w:t>Note: Alt-1 expresses the HARQ-ACK delay as: (y) BL/CE DL subframe + 1 subframe + (z) BL/CE UL subframes, where y = {0, 1, 2, … 11} and z = {1, 2, 3}.</w:t>
            </w:r>
          </w:p>
          <w:p w14:paraId="2C2C755A" w14:textId="77777777" w:rsidR="0097220F" w:rsidRPr="0097220F" w:rsidRDefault="0097220F" w:rsidP="0097220F">
            <w:pPr>
              <w:overflowPunct/>
              <w:autoSpaceDE/>
              <w:autoSpaceDN/>
              <w:adjustRightInd/>
              <w:spacing w:after="0"/>
              <w:textAlignment w:val="auto"/>
              <w:rPr>
                <w:rFonts w:ascii="Times" w:eastAsia="Batang" w:hAnsi="Times"/>
                <w:sz w:val="18"/>
                <w:szCs w:val="20"/>
                <w:lang w:eastAsia="x-none"/>
              </w:rPr>
            </w:pPr>
          </w:p>
          <w:p w14:paraId="409ED3A3" w14:textId="77777777" w:rsidR="0097220F" w:rsidRPr="0097220F" w:rsidRDefault="0097220F" w:rsidP="0097220F">
            <w:pPr>
              <w:keepNext/>
              <w:keepLines/>
              <w:overflowPunct/>
              <w:autoSpaceDE/>
              <w:autoSpaceDN/>
              <w:adjustRightInd/>
              <w:spacing w:after="0"/>
              <w:jc w:val="both"/>
              <w:textAlignment w:val="auto"/>
              <w:rPr>
                <w:rFonts w:ascii="Times" w:eastAsia="Batang" w:hAnsi="Times"/>
                <w:b/>
                <w:bCs/>
                <w:sz w:val="18"/>
                <w:szCs w:val="20"/>
                <w:lang w:eastAsia="en-US"/>
              </w:rPr>
            </w:pPr>
            <w:r w:rsidRPr="0097220F">
              <w:rPr>
                <w:rFonts w:ascii="Times" w:eastAsia="Batang" w:hAnsi="Times"/>
                <w:b/>
                <w:bCs/>
                <w:sz w:val="18"/>
                <w:szCs w:val="20"/>
                <w:lang w:eastAsia="en-US"/>
              </w:rPr>
              <w:t>Conclusion:</w:t>
            </w:r>
          </w:p>
          <w:p w14:paraId="2829FB2B" w14:textId="77777777" w:rsidR="0097220F" w:rsidRPr="0097220F" w:rsidRDefault="0097220F" w:rsidP="0097220F">
            <w:pPr>
              <w:overflowPunct/>
              <w:autoSpaceDE/>
              <w:autoSpaceDN/>
              <w:adjustRightInd/>
              <w:spacing w:after="0"/>
              <w:textAlignment w:val="auto"/>
              <w:rPr>
                <w:rFonts w:ascii="Times" w:eastAsia="Batang" w:hAnsi="Times"/>
                <w:sz w:val="18"/>
                <w:szCs w:val="20"/>
                <w:lang w:eastAsia="en-US"/>
              </w:rPr>
            </w:pPr>
            <w:r w:rsidRPr="0097220F">
              <w:rPr>
                <w:rFonts w:ascii="Times" w:eastAsia="Batang" w:hAnsi="Times"/>
                <w:sz w:val="18"/>
                <w:szCs w:val="20"/>
                <w:lang w:eastAsia="en-US"/>
              </w:rPr>
              <w:t>In Rel-17, for the 14 HARQ processes feature:</w:t>
            </w:r>
          </w:p>
          <w:p w14:paraId="6D956A20" w14:textId="77777777" w:rsidR="0097220F" w:rsidRPr="0097220F" w:rsidRDefault="0097220F" w:rsidP="0097220F">
            <w:pPr>
              <w:overflowPunct/>
              <w:autoSpaceDE/>
              <w:autoSpaceDN/>
              <w:adjustRightInd/>
              <w:spacing w:after="0"/>
              <w:textAlignment w:val="auto"/>
              <w:rPr>
                <w:rFonts w:ascii="Times" w:eastAsia="Batang" w:hAnsi="Times"/>
                <w:sz w:val="18"/>
                <w:szCs w:val="20"/>
                <w:lang w:val="en-US" w:eastAsia="en-US"/>
              </w:rPr>
            </w:pPr>
            <w:r w:rsidRPr="0097220F">
              <w:rPr>
                <w:rFonts w:ascii="Times" w:eastAsia="Batang" w:hAnsi="Times"/>
                <w:sz w:val="18"/>
                <w:szCs w:val="20"/>
                <w:lang w:val="en-US" w:eastAsia="en-US"/>
              </w:rPr>
              <w:t>When the HARQ-ACK delay is configured to use Alt-1 “PUCCH using Repetition = 1 is postponed”, whereas when the HARQ-ACK delay is configured to use Alt-2e “PUCCH using Repetition = 1 is not postponed (legacy behavior)”.</w:t>
            </w:r>
          </w:p>
          <w:p w14:paraId="18152EBC" w14:textId="77777777" w:rsidR="0097220F" w:rsidRPr="0097220F" w:rsidRDefault="0097220F" w:rsidP="0097220F">
            <w:pPr>
              <w:overflowPunct/>
              <w:autoSpaceDE/>
              <w:autoSpaceDN/>
              <w:adjustRightInd/>
              <w:spacing w:after="0"/>
              <w:textAlignment w:val="auto"/>
              <w:rPr>
                <w:rFonts w:ascii="Times" w:eastAsia="Batang" w:hAnsi="Times"/>
                <w:sz w:val="18"/>
                <w:szCs w:val="20"/>
                <w:lang w:val="en-US" w:eastAsia="x-none"/>
              </w:rPr>
            </w:pPr>
          </w:p>
          <w:p w14:paraId="7FAEA55B" w14:textId="77777777" w:rsidR="0097220F" w:rsidRPr="0097220F" w:rsidRDefault="0097220F" w:rsidP="0097220F">
            <w:pPr>
              <w:keepNext/>
              <w:keepLines/>
              <w:overflowPunct/>
              <w:autoSpaceDE/>
              <w:autoSpaceDN/>
              <w:adjustRightInd/>
              <w:spacing w:after="0"/>
              <w:jc w:val="both"/>
              <w:textAlignment w:val="auto"/>
              <w:rPr>
                <w:rFonts w:ascii="Times" w:eastAsia="Batang" w:hAnsi="Times"/>
                <w:b/>
                <w:bCs/>
                <w:sz w:val="18"/>
                <w:szCs w:val="20"/>
                <w:highlight w:val="green"/>
                <w:lang w:eastAsia="en-US"/>
              </w:rPr>
            </w:pPr>
            <w:r w:rsidRPr="0097220F">
              <w:rPr>
                <w:rFonts w:ascii="Times" w:eastAsia="Batang" w:hAnsi="Times"/>
                <w:b/>
                <w:bCs/>
                <w:sz w:val="18"/>
                <w:szCs w:val="20"/>
                <w:highlight w:val="green"/>
                <w:lang w:eastAsia="en-US"/>
              </w:rPr>
              <w:t>Agreement</w:t>
            </w:r>
          </w:p>
          <w:p w14:paraId="6A0A83B3" w14:textId="77777777" w:rsidR="0097220F" w:rsidRPr="0097220F" w:rsidRDefault="0097220F" w:rsidP="0097220F">
            <w:pPr>
              <w:keepNext/>
              <w:keepLines/>
              <w:overflowPunct/>
              <w:autoSpaceDE/>
              <w:autoSpaceDN/>
              <w:adjustRightInd/>
              <w:spacing w:after="0"/>
              <w:jc w:val="both"/>
              <w:textAlignment w:val="auto"/>
              <w:rPr>
                <w:rFonts w:ascii="Times" w:eastAsia="Batang" w:hAnsi="Times"/>
                <w:sz w:val="18"/>
                <w:szCs w:val="20"/>
                <w:lang w:eastAsia="en-US"/>
              </w:rPr>
            </w:pPr>
            <w:r w:rsidRPr="0097220F">
              <w:rPr>
                <w:rFonts w:ascii="Times" w:eastAsia="Batang" w:hAnsi="Times"/>
                <w:sz w:val="18"/>
                <w:szCs w:val="20"/>
                <w:lang w:eastAsia="en-US"/>
              </w:rPr>
              <w:t>In Rel-17, the 14 HARQ processes feature is applicable for HD-FDD Cat M1 UEs in CE Mode A only.</w:t>
            </w:r>
          </w:p>
          <w:p w14:paraId="306B5CBE" w14:textId="77777777" w:rsidR="0097220F" w:rsidRPr="0097220F" w:rsidRDefault="0097220F" w:rsidP="0097220F">
            <w:pPr>
              <w:overflowPunct/>
              <w:autoSpaceDE/>
              <w:autoSpaceDN/>
              <w:adjustRightInd/>
              <w:spacing w:after="0"/>
              <w:textAlignment w:val="auto"/>
              <w:rPr>
                <w:rFonts w:ascii="Times" w:eastAsia="Batang" w:hAnsi="Times"/>
                <w:sz w:val="18"/>
                <w:szCs w:val="20"/>
                <w:lang w:eastAsia="x-none"/>
              </w:rPr>
            </w:pPr>
          </w:p>
          <w:p w14:paraId="21D1C263" w14:textId="77777777" w:rsidR="0097220F" w:rsidRPr="0097220F" w:rsidRDefault="0097220F" w:rsidP="0097220F">
            <w:pPr>
              <w:overflowPunct/>
              <w:autoSpaceDE/>
              <w:autoSpaceDN/>
              <w:adjustRightInd/>
              <w:spacing w:after="0"/>
              <w:textAlignment w:val="auto"/>
              <w:rPr>
                <w:rFonts w:ascii="Times" w:eastAsia="Batang" w:hAnsi="Times"/>
                <w:b/>
                <w:bCs/>
                <w:sz w:val="18"/>
                <w:szCs w:val="20"/>
                <w:lang w:eastAsia="x-none"/>
              </w:rPr>
            </w:pPr>
            <w:r w:rsidRPr="0097220F">
              <w:rPr>
                <w:rFonts w:ascii="Times" w:eastAsia="Batang" w:hAnsi="Times"/>
                <w:b/>
                <w:bCs/>
                <w:sz w:val="18"/>
                <w:szCs w:val="20"/>
                <w:lang w:eastAsia="x-none"/>
              </w:rPr>
              <w:t>For discussion in future meetings:</w:t>
            </w:r>
          </w:p>
          <w:p w14:paraId="071B0FE2" w14:textId="77777777" w:rsidR="0097220F" w:rsidRPr="0097220F" w:rsidRDefault="0097220F" w:rsidP="0097220F">
            <w:pPr>
              <w:overflowPunct/>
              <w:autoSpaceDE/>
              <w:autoSpaceDN/>
              <w:adjustRightInd/>
              <w:spacing w:after="0"/>
              <w:textAlignment w:val="auto"/>
              <w:rPr>
                <w:rFonts w:ascii="Times" w:eastAsia="Batang" w:hAnsi="Times"/>
                <w:sz w:val="18"/>
                <w:szCs w:val="20"/>
                <w:lang w:eastAsia="x-none"/>
              </w:rPr>
            </w:pPr>
            <w:r w:rsidRPr="0097220F">
              <w:rPr>
                <w:rFonts w:ascii="Times" w:eastAsia="Batang" w:hAnsi="Times"/>
                <w:sz w:val="18"/>
                <w:szCs w:val="20"/>
                <w:lang w:eastAsia="x-none"/>
              </w:rPr>
              <w:t>Whether 14 HARQ processes feature can be enabled for PDSCH repetition case</w:t>
            </w:r>
          </w:p>
          <w:p w14:paraId="747571D5" w14:textId="49261D05" w:rsidR="00B2736D" w:rsidRPr="00B2736D" w:rsidRDefault="00B2736D" w:rsidP="0097220F">
            <w:pPr>
              <w:overflowPunct/>
              <w:autoSpaceDE/>
              <w:autoSpaceDN/>
              <w:adjustRightInd/>
              <w:spacing w:after="0"/>
              <w:textAlignment w:val="auto"/>
              <w:rPr>
                <w:rFonts w:ascii="Times" w:eastAsia="Batang" w:hAnsi="Times"/>
                <w:szCs w:val="24"/>
                <w:lang w:eastAsia="x-none"/>
              </w:rPr>
            </w:pPr>
          </w:p>
        </w:tc>
      </w:tr>
    </w:tbl>
    <w:p w14:paraId="093E9819" w14:textId="77777777" w:rsidR="00D26182" w:rsidRDefault="00D26182" w:rsidP="00770C89">
      <w:pPr>
        <w:pStyle w:val="BodyText"/>
        <w:rPr>
          <w:rFonts w:ascii="Times New Roman" w:hAnsi="Times New Roman"/>
        </w:rPr>
      </w:pPr>
    </w:p>
    <w:p w14:paraId="1726CD79" w14:textId="38637220" w:rsidR="008772B2" w:rsidRDefault="008772B2" w:rsidP="00770C89">
      <w:pPr>
        <w:pStyle w:val="BodyText"/>
        <w:rPr>
          <w:rFonts w:ascii="Times New Roman" w:hAnsi="Times New Roman"/>
        </w:rPr>
      </w:pPr>
      <w:r>
        <w:rPr>
          <w:rFonts w:ascii="Times New Roman" w:hAnsi="Times New Roman"/>
        </w:rPr>
        <w:lastRenderedPageBreak/>
        <w:t>The latest version of the Feature Lead Summary utilized in RAN1# 105-e can be found in [3].</w:t>
      </w:r>
    </w:p>
    <w:p w14:paraId="29D9C9F2" w14:textId="4E07AA8D" w:rsidR="00491CCD" w:rsidRDefault="00491CCD" w:rsidP="00770C89">
      <w:pPr>
        <w:pStyle w:val="BodyText"/>
        <w:rPr>
          <w:rFonts w:ascii="Times New Roman" w:hAnsi="Times New Roman"/>
        </w:rPr>
      </w:pPr>
      <w:r>
        <w:rPr>
          <w:rFonts w:ascii="Times New Roman" w:hAnsi="Times New Roman"/>
        </w:rPr>
        <w:t>In t</w:t>
      </w:r>
      <w:r w:rsidR="009D037C">
        <w:rPr>
          <w:rFonts w:ascii="Times New Roman" w:hAnsi="Times New Roman"/>
        </w:rPr>
        <w:t xml:space="preserve">his contribution we </w:t>
      </w:r>
      <w:r w:rsidR="00B2736D">
        <w:rPr>
          <w:rFonts w:ascii="Times New Roman" w:hAnsi="Times New Roman"/>
        </w:rPr>
        <w:t>address the</w:t>
      </w:r>
      <w:r w:rsidR="0097220F">
        <w:rPr>
          <w:rFonts w:ascii="Times New Roman" w:hAnsi="Times New Roman"/>
        </w:rPr>
        <w:t xml:space="preserve"> Working Assumption</w:t>
      </w:r>
      <w:r w:rsidR="00B2736D">
        <w:rPr>
          <w:rFonts w:ascii="Times New Roman" w:hAnsi="Times New Roman"/>
        </w:rPr>
        <w:t xml:space="preserve"> </w:t>
      </w:r>
      <w:r w:rsidR="0097220F">
        <w:rPr>
          <w:rFonts w:ascii="Times New Roman" w:hAnsi="Times New Roman"/>
        </w:rPr>
        <w:t>accounting for</w:t>
      </w:r>
      <w:r w:rsidR="000C309C">
        <w:rPr>
          <w:rFonts w:ascii="Times New Roman" w:hAnsi="Times New Roman"/>
        </w:rPr>
        <w:t xml:space="preserve"> the agreements</w:t>
      </w:r>
      <w:r w:rsidR="0097220F">
        <w:rPr>
          <w:rFonts w:ascii="Times New Roman" w:hAnsi="Times New Roman"/>
        </w:rPr>
        <w:t xml:space="preserve"> reached for the PDSCH Scheduling delay and HARQ-ACK delay</w:t>
      </w:r>
      <w:r w:rsidR="008772B2">
        <w:rPr>
          <w:rFonts w:ascii="Times New Roman" w:hAnsi="Times New Roman"/>
        </w:rPr>
        <w:t xml:space="preserve">. </w:t>
      </w:r>
      <w:r w:rsidR="00182015">
        <w:rPr>
          <w:rFonts w:ascii="Times New Roman" w:hAnsi="Times New Roman"/>
        </w:rPr>
        <w:t>In addition,</w:t>
      </w:r>
      <w:r w:rsidR="00B2736D">
        <w:rPr>
          <w:rFonts w:ascii="Times New Roman" w:hAnsi="Times New Roman"/>
        </w:rPr>
        <w:t xml:space="preserve"> </w:t>
      </w:r>
      <w:r w:rsidR="0097220F">
        <w:rPr>
          <w:rFonts w:ascii="Times New Roman" w:hAnsi="Times New Roman"/>
        </w:rPr>
        <w:t>we provid</w:t>
      </w:r>
      <w:r w:rsidR="00182015">
        <w:rPr>
          <w:rFonts w:ascii="Times New Roman" w:hAnsi="Times New Roman"/>
        </w:rPr>
        <w:t>e</w:t>
      </w:r>
      <w:r w:rsidR="0097220F">
        <w:rPr>
          <w:rFonts w:ascii="Times New Roman" w:hAnsi="Times New Roman"/>
        </w:rPr>
        <w:t xml:space="preserve"> our views on</w:t>
      </w:r>
      <w:r w:rsidR="00B2736D">
        <w:rPr>
          <w:rFonts w:ascii="Times New Roman" w:hAnsi="Times New Roman"/>
        </w:rPr>
        <w:t xml:space="preserve"> the DCI design </w:t>
      </w:r>
      <w:r w:rsidR="0097220F">
        <w:rPr>
          <w:rFonts w:ascii="Times New Roman" w:hAnsi="Times New Roman"/>
        </w:rPr>
        <w:t xml:space="preserve">including the potential DCI fields </w:t>
      </w:r>
      <w:r w:rsidR="00182015">
        <w:rPr>
          <w:rFonts w:ascii="Times New Roman" w:hAnsi="Times New Roman"/>
        </w:rPr>
        <w:t xml:space="preserve">that might </w:t>
      </w:r>
      <w:r w:rsidR="0097220F">
        <w:rPr>
          <w:rFonts w:ascii="Times New Roman" w:hAnsi="Times New Roman"/>
        </w:rPr>
        <w:t>be re</w:t>
      </w:r>
      <w:r w:rsidR="00182015">
        <w:rPr>
          <w:rFonts w:ascii="Times New Roman" w:hAnsi="Times New Roman"/>
        </w:rPr>
        <w:t>-</w:t>
      </w:r>
      <w:r w:rsidR="0097220F">
        <w:rPr>
          <w:rFonts w:ascii="Times New Roman" w:hAnsi="Times New Roman"/>
        </w:rPr>
        <w:t>purposed, and other aspects such as capability and search space to be used</w:t>
      </w:r>
      <w:r w:rsidR="00182015">
        <w:rPr>
          <w:rFonts w:ascii="Times New Roman" w:hAnsi="Times New Roman"/>
        </w:rPr>
        <w:t xml:space="preserve"> for the 14 HARQ processes feature</w:t>
      </w:r>
      <w:r w:rsidR="00977D45">
        <w:rPr>
          <w:rFonts w:ascii="Times New Roman" w:hAnsi="Times New Roman"/>
        </w:rPr>
        <w:t>.</w:t>
      </w:r>
    </w:p>
    <w:p w14:paraId="020415C4" w14:textId="1B026A36" w:rsidR="004000E8" w:rsidRDefault="00230D18" w:rsidP="00CE0424">
      <w:pPr>
        <w:pStyle w:val="Heading1"/>
      </w:pPr>
      <w:bookmarkStart w:id="4" w:name="_Ref178064866"/>
      <w:bookmarkStart w:id="5" w:name="_Hlk528365764"/>
      <w:r>
        <w:t>2</w:t>
      </w:r>
      <w:r>
        <w:tab/>
      </w:r>
      <w:bookmarkEnd w:id="4"/>
      <w:r w:rsidR="009664BF">
        <w:t xml:space="preserve">Support </w:t>
      </w:r>
      <w:r w:rsidR="00253EB4">
        <w:t>of 14</w:t>
      </w:r>
      <w:r w:rsidR="00900937">
        <w:t xml:space="preserve"> </w:t>
      </w:r>
      <w:r w:rsidR="00253EB4">
        <w:t>HARQ processes</w:t>
      </w:r>
      <w:r w:rsidR="009664BF">
        <w:t xml:space="preserve"> in DL</w:t>
      </w:r>
    </w:p>
    <w:bookmarkEnd w:id="5"/>
    <w:p w14:paraId="72E242F6" w14:textId="5F0ECAFF" w:rsidR="003D3111" w:rsidRPr="00A762D5" w:rsidRDefault="003D3111" w:rsidP="003D3111">
      <w:pPr>
        <w:pStyle w:val="Heading2"/>
        <w:rPr>
          <w:lang w:val="en-US"/>
        </w:rPr>
      </w:pPr>
      <w:r w:rsidRPr="00A762D5">
        <w:rPr>
          <w:lang w:val="en-US"/>
        </w:rPr>
        <w:t>2.1</w:t>
      </w:r>
      <w:r w:rsidRPr="00A762D5">
        <w:rPr>
          <w:lang w:val="en-US"/>
        </w:rPr>
        <w:tab/>
      </w:r>
      <w:r w:rsidR="0097220F">
        <w:rPr>
          <w:lang w:val="en-US"/>
        </w:rPr>
        <w:t>Jointly Encoding of the “PDSCH Scheduling delay” and “HARQ-ACK delay”</w:t>
      </w:r>
    </w:p>
    <w:p w14:paraId="1461606D" w14:textId="29D10BE8" w:rsidR="006353DD" w:rsidRDefault="0056182A" w:rsidP="00253EB4">
      <w:pPr>
        <w:jc w:val="both"/>
      </w:pPr>
      <w:r>
        <w:rPr>
          <w:lang w:val="en-US"/>
        </w:rPr>
        <w:t>In</w:t>
      </w:r>
      <w:r>
        <w:t xml:space="preserve"> RAN1# 105-e</w:t>
      </w:r>
      <w:r w:rsidR="008772B2">
        <w:t xml:space="preserve"> [2]</w:t>
      </w:r>
      <w:r>
        <w:t>, it was</w:t>
      </w:r>
      <w:r w:rsidRPr="0056182A">
        <w:t xml:space="preserve"> agreed that the HARQ-ACK delay solution will support Alt-1 and Alt2-e as to use either of them based on the configuration provided via RRC signalling</w:t>
      </w:r>
      <w:r w:rsidR="006353DD">
        <w:t>:</w:t>
      </w:r>
    </w:p>
    <w:p w14:paraId="7FFB8DF3" w14:textId="5F01105D" w:rsidR="006353DD" w:rsidRPr="0056182A" w:rsidRDefault="006353DD" w:rsidP="006A2C1F">
      <w:pPr>
        <w:pStyle w:val="ListParagraph"/>
        <w:numPr>
          <w:ilvl w:val="0"/>
          <w:numId w:val="19"/>
        </w:numPr>
        <w:jc w:val="both"/>
        <w:rPr>
          <w:rFonts w:ascii="Times New Roman" w:eastAsia="SimSun" w:hAnsi="Times New Roman"/>
          <w:sz w:val="20"/>
          <w:szCs w:val="20"/>
          <w:lang w:val="en-GB" w:eastAsia="ja-JP"/>
        </w:rPr>
      </w:pPr>
      <w:r w:rsidRPr="006353DD">
        <w:rPr>
          <w:rFonts w:ascii="Times New Roman" w:eastAsia="SimSun" w:hAnsi="Times New Roman"/>
          <w:sz w:val="20"/>
          <w:szCs w:val="20"/>
          <w:lang w:val="en-GB" w:eastAsia="ja-JP"/>
        </w:rPr>
        <w:t>Alt-1:</w:t>
      </w:r>
      <w:r>
        <w:rPr>
          <w:rFonts w:ascii="Times New Roman" w:eastAsia="SimSun" w:hAnsi="Times New Roman"/>
          <w:sz w:val="20"/>
          <w:szCs w:val="20"/>
          <w:lang w:val="en-GB" w:eastAsia="ja-JP"/>
        </w:rPr>
        <w:t xml:space="preserve"> T</w:t>
      </w:r>
      <w:r w:rsidRPr="006353DD">
        <w:rPr>
          <w:rFonts w:ascii="Times New Roman" w:eastAsia="SimSun" w:hAnsi="Times New Roman"/>
          <w:sz w:val="20"/>
          <w:szCs w:val="20"/>
          <w:lang w:val="en-GB" w:eastAsia="ja-JP"/>
        </w:rPr>
        <w:t>he HARQ-ACK delay is determined through an expression consisting of different subframe types (</w:t>
      </w:r>
      <w:r w:rsidR="00414A6A">
        <w:rPr>
          <w:rFonts w:ascii="Times New Roman" w:eastAsia="SimSun" w:hAnsi="Times New Roman"/>
          <w:sz w:val="20"/>
          <w:szCs w:val="20"/>
          <w:lang w:val="en-GB" w:eastAsia="ja-JP"/>
        </w:rPr>
        <w:t>u</w:t>
      </w:r>
      <w:r w:rsidR="00414A6A" w:rsidRPr="006353DD">
        <w:rPr>
          <w:rFonts w:ascii="Times New Roman" w:eastAsia="SimSun" w:hAnsi="Times New Roman"/>
          <w:sz w:val="20"/>
          <w:szCs w:val="20"/>
          <w:lang w:val="en-GB" w:eastAsia="ja-JP"/>
        </w:rPr>
        <w:t xml:space="preserve">sing </w:t>
      </w:r>
      <w:r w:rsidRPr="006353DD">
        <w:rPr>
          <w:rFonts w:ascii="Times New Roman" w:eastAsia="SimSun" w:hAnsi="Times New Roman"/>
          <w:sz w:val="20"/>
          <w:szCs w:val="20"/>
          <w:lang w:val="en-GB" w:eastAsia="ja-JP"/>
        </w:rPr>
        <w:t>a similar principle as the PDSCH scheduling delay).</w:t>
      </w:r>
      <w:r w:rsidR="0056182A">
        <w:rPr>
          <w:rFonts w:ascii="Times New Roman" w:eastAsia="SimSun" w:hAnsi="Times New Roman"/>
          <w:sz w:val="20"/>
          <w:szCs w:val="20"/>
          <w:lang w:val="en-GB" w:eastAsia="ja-JP"/>
        </w:rPr>
        <w:t xml:space="preserve"> This solution </w:t>
      </w:r>
      <w:r w:rsidR="0056182A" w:rsidRPr="0056182A">
        <w:rPr>
          <w:rFonts w:ascii="Times New Roman" w:eastAsia="SimSun" w:hAnsi="Times New Roman"/>
          <w:sz w:val="20"/>
          <w:szCs w:val="20"/>
          <w:lang w:val="en-GB" w:eastAsia="ja-JP"/>
        </w:rPr>
        <w:t xml:space="preserve">was agreed to ensure the support </w:t>
      </w:r>
      <w:r w:rsidR="00181FF6">
        <w:rPr>
          <w:rFonts w:ascii="Times New Roman" w:eastAsia="SimSun" w:hAnsi="Times New Roman"/>
          <w:sz w:val="20"/>
          <w:szCs w:val="20"/>
          <w:lang w:val="en-GB" w:eastAsia="ja-JP"/>
        </w:rPr>
        <w:t xml:space="preserve">of </w:t>
      </w:r>
      <w:r w:rsidR="0056182A" w:rsidRPr="0056182A">
        <w:rPr>
          <w:rFonts w:ascii="Times New Roman" w:eastAsia="SimSun" w:hAnsi="Times New Roman"/>
          <w:sz w:val="20"/>
          <w:szCs w:val="20"/>
          <w:lang w:val="en-GB" w:eastAsia="ja-JP"/>
        </w:rPr>
        <w:t xml:space="preserve">a future-proof solution envisioning a potential large presence of invalid subframes, which will allow </w:t>
      </w:r>
      <w:r w:rsidR="00AE6847">
        <w:rPr>
          <w:rFonts w:ascii="Times New Roman" w:eastAsia="SimSun" w:hAnsi="Times New Roman"/>
          <w:sz w:val="20"/>
          <w:szCs w:val="20"/>
          <w:lang w:val="en-GB" w:eastAsia="ja-JP"/>
        </w:rPr>
        <w:t xml:space="preserve">e.g., </w:t>
      </w:r>
      <w:r w:rsidR="0056182A" w:rsidRPr="0056182A">
        <w:rPr>
          <w:rFonts w:ascii="Times New Roman" w:eastAsia="SimSun" w:hAnsi="Times New Roman"/>
          <w:sz w:val="20"/>
          <w:szCs w:val="20"/>
          <w:lang w:val="en-GB" w:eastAsia="ja-JP"/>
        </w:rPr>
        <w:t>to be prepared for the co-existence with NR</w:t>
      </w:r>
      <w:r w:rsidR="0056182A">
        <w:rPr>
          <w:rFonts w:ascii="Times New Roman" w:eastAsia="SimSun" w:hAnsi="Times New Roman"/>
          <w:sz w:val="20"/>
          <w:szCs w:val="20"/>
          <w:lang w:val="en-GB" w:eastAsia="ja-JP"/>
        </w:rPr>
        <w:t>.</w:t>
      </w:r>
    </w:p>
    <w:p w14:paraId="036808BB" w14:textId="77777777" w:rsidR="006353DD" w:rsidRPr="006353DD" w:rsidRDefault="006353DD" w:rsidP="006353DD">
      <w:pPr>
        <w:pStyle w:val="ListParagraph"/>
        <w:jc w:val="both"/>
        <w:rPr>
          <w:rFonts w:ascii="Times New Roman" w:eastAsia="SimSun" w:hAnsi="Times New Roman"/>
          <w:sz w:val="20"/>
          <w:szCs w:val="20"/>
          <w:lang w:val="en-GB" w:eastAsia="ja-JP"/>
        </w:rPr>
      </w:pPr>
    </w:p>
    <w:p w14:paraId="1D4F176C" w14:textId="3A2B297E" w:rsidR="006353DD" w:rsidRPr="006353DD" w:rsidRDefault="006353DD" w:rsidP="006A2C1F">
      <w:pPr>
        <w:pStyle w:val="ListParagraph"/>
        <w:numPr>
          <w:ilvl w:val="0"/>
          <w:numId w:val="19"/>
        </w:numPr>
        <w:jc w:val="both"/>
        <w:rPr>
          <w:rFonts w:ascii="Times New Roman" w:eastAsia="SimSun" w:hAnsi="Times New Roman"/>
          <w:sz w:val="20"/>
          <w:szCs w:val="20"/>
          <w:lang w:val="en-GB" w:eastAsia="ja-JP"/>
        </w:rPr>
      </w:pPr>
      <w:r w:rsidRPr="006353DD">
        <w:rPr>
          <w:rFonts w:ascii="Times New Roman" w:eastAsia="SimSun" w:hAnsi="Times New Roman"/>
          <w:sz w:val="20"/>
          <w:szCs w:val="20"/>
          <w:lang w:val="en-GB" w:eastAsia="ja-JP"/>
        </w:rPr>
        <w:t>A</w:t>
      </w:r>
      <w:r>
        <w:rPr>
          <w:rFonts w:ascii="Times New Roman" w:eastAsia="SimSun" w:hAnsi="Times New Roman"/>
          <w:sz w:val="20"/>
          <w:szCs w:val="20"/>
          <w:lang w:val="en-GB" w:eastAsia="ja-JP"/>
        </w:rPr>
        <w:t xml:space="preserve">lt-2: </w:t>
      </w:r>
      <w:r w:rsidRPr="006353DD">
        <w:rPr>
          <w:rFonts w:ascii="Times New Roman" w:eastAsia="SimSun" w:hAnsi="Times New Roman"/>
          <w:sz w:val="20"/>
          <w:szCs w:val="20"/>
          <w:lang w:val="en-GB" w:eastAsia="ja-JP"/>
        </w:rPr>
        <w:t>The HARQ-ACK delay is determined following the legacy approach. That is, the “HARQ-ACK delay” is kept expressed in terms of “absolute subframes”.</w:t>
      </w:r>
      <w:r w:rsidR="0056182A">
        <w:rPr>
          <w:rFonts w:ascii="Times New Roman" w:eastAsia="SimSun" w:hAnsi="Times New Roman"/>
          <w:sz w:val="20"/>
          <w:szCs w:val="20"/>
          <w:lang w:val="en-GB" w:eastAsia="ja-JP"/>
        </w:rPr>
        <w:t xml:space="preserve"> This </w:t>
      </w:r>
      <w:r w:rsidR="0056182A" w:rsidRPr="0056182A">
        <w:rPr>
          <w:rFonts w:ascii="Times New Roman" w:eastAsia="SimSun" w:hAnsi="Times New Roman"/>
          <w:sz w:val="20"/>
          <w:szCs w:val="20"/>
          <w:lang w:val="en-GB" w:eastAsia="ja-JP"/>
        </w:rPr>
        <w:t>is intended to be used for ideal-scenarios (no presence of invalid subframes) and when there is low presence of invalid subframes</w:t>
      </w:r>
      <w:r w:rsidR="0056182A">
        <w:rPr>
          <w:rFonts w:ascii="Times New Roman" w:eastAsia="SimSun" w:hAnsi="Times New Roman"/>
          <w:sz w:val="20"/>
          <w:szCs w:val="20"/>
          <w:lang w:val="en-GB" w:eastAsia="ja-JP"/>
        </w:rPr>
        <w:t>.</w:t>
      </w:r>
    </w:p>
    <w:p w14:paraId="132C5569" w14:textId="77777777" w:rsidR="006353DD" w:rsidRDefault="006353DD" w:rsidP="006353DD">
      <w:pPr>
        <w:pStyle w:val="ListParagraph"/>
        <w:jc w:val="both"/>
      </w:pPr>
    </w:p>
    <w:p w14:paraId="06C3ADC1" w14:textId="77777777" w:rsidR="0056182A" w:rsidRDefault="006353DD" w:rsidP="0056182A">
      <w:pPr>
        <w:jc w:val="both"/>
      </w:pPr>
      <w:r>
        <w:t>T</w:t>
      </w:r>
      <w:r w:rsidR="00A762D5">
        <w:t>he</w:t>
      </w:r>
      <w:r w:rsidR="0056182A">
        <w:t xml:space="preserve"> 14 HARQ processes feature can therefore have in place any of the following configurations:</w:t>
      </w:r>
    </w:p>
    <w:p w14:paraId="04D2C9DA" w14:textId="428A9F07" w:rsidR="0056182A" w:rsidRDefault="0056182A" w:rsidP="006A2C1F">
      <w:pPr>
        <w:pStyle w:val="ListParagraph"/>
        <w:numPr>
          <w:ilvl w:val="0"/>
          <w:numId w:val="22"/>
        </w:numPr>
        <w:jc w:val="both"/>
        <w:rPr>
          <w:rFonts w:ascii="Times New Roman" w:eastAsia="SimSun" w:hAnsi="Times New Roman"/>
          <w:sz w:val="20"/>
          <w:szCs w:val="20"/>
          <w:lang w:val="en-GB" w:eastAsia="ja-JP"/>
        </w:rPr>
      </w:pPr>
      <w:r w:rsidRPr="0056182A">
        <w:rPr>
          <w:rFonts w:ascii="Times New Roman" w:eastAsia="SimSun" w:hAnsi="Times New Roman"/>
          <w:sz w:val="20"/>
          <w:szCs w:val="20"/>
          <w:lang w:val="en-GB" w:eastAsia="ja-JP"/>
        </w:rPr>
        <w:t>The PDSCH Scheduling delay solution used along with Alt-1 configured via RRC as the HARQ-ACK delay solution.</w:t>
      </w:r>
    </w:p>
    <w:p w14:paraId="5B03B2BF" w14:textId="77777777" w:rsidR="0056182A" w:rsidRPr="0056182A" w:rsidRDefault="0056182A" w:rsidP="0056182A">
      <w:pPr>
        <w:pStyle w:val="ListParagraph"/>
        <w:jc w:val="both"/>
        <w:rPr>
          <w:rFonts w:ascii="Times New Roman" w:eastAsia="SimSun" w:hAnsi="Times New Roman"/>
          <w:sz w:val="20"/>
          <w:szCs w:val="20"/>
          <w:lang w:val="en-GB" w:eastAsia="ja-JP"/>
        </w:rPr>
      </w:pPr>
    </w:p>
    <w:p w14:paraId="16E79EBC" w14:textId="099B1409" w:rsidR="0056182A" w:rsidRDefault="0056182A" w:rsidP="006A2C1F">
      <w:pPr>
        <w:pStyle w:val="ListParagraph"/>
        <w:numPr>
          <w:ilvl w:val="0"/>
          <w:numId w:val="22"/>
        </w:numPr>
        <w:jc w:val="both"/>
        <w:rPr>
          <w:rFonts w:ascii="Times New Roman" w:eastAsia="SimSun" w:hAnsi="Times New Roman"/>
          <w:sz w:val="20"/>
          <w:szCs w:val="20"/>
          <w:lang w:val="en-GB" w:eastAsia="ja-JP"/>
        </w:rPr>
      </w:pPr>
      <w:r w:rsidRPr="0056182A">
        <w:rPr>
          <w:rFonts w:ascii="Times New Roman" w:eastAsia="SimSun" w:hAnsi="Times New Roman"/>
          <w:sz w:val="20"/>
          <w:szCs w:val="20"/>
          <w:lang w:val="en-GB" w:eastAsia="ja-JP"/>
        </w:rPr>
        <w:t>The PDSCH Scheduling delay solution used along with Alt-2e configured via RRC as the HARQ-ACK delay solution.</w:t>
      </w:r>
    </w:p>
    <w:p w14:paraId="1D5C63A1" w14:textId="77777777" w:rsidR="0056182A" w:rsidRPr="0056182A" w:rsidRDefault="0056182A" w:rsidP="0056182A">
      <w:pPr>
        <w:pStyle w:val="ListParagraph"/>
        <w:jc w:val="both"/>
        <w:rPr>
          <w:rFonts w:ascii="Times New Roman" w:eastAsia="SimSun" w:hAnsi="Times New Roman"/>
          <w:sz w:val="20"/>
          <w:szCs w:val="20"/>
          <w:lang w:val="en-GB" w:eastAsia="ja-JP"/>
        </w:rPr>
      </w:pPr>
    </w:p>
    <w:p w14:paraId="564D188D" w14:textId="36477F15" w:rsidR="006353DD" w:rsidRDefault="0056182A" w:rsidP="00253EB4">
      <w:pPr>
        <w:jc w:val="both"/>
      </w:pPr>
      <w:r>
        <w:t>For both Alt-1 and Alt-2,</w:t>
      </w:r>
      <w:r w:rsidR="002F1AB1">
        <w:t xml:space="preserve"> there is a Working Assumption on using a</w:t>
      </w:r>
      <w:r>
        <w:t xml:space="preserve"> joint</w:t>
      </w:r>
      <w:r w:rsidR="002F1AB1">
        <w:t>ly</w:t>
      </w:r>
      <w:r>
        <w:t xml:space="preserve"> encoding of PDSCH scheduling delay and HARQ-ACK delay </w:t>
      </w:r>
      <w:r w:rsidR="002F1AB1">
        <w:t>as to</w:t>
      </w:r>
      <w:r>
        <w:t xml:space="preserve"> provide a bit saving (for Alt-1) and extra-delay values (for Alt-2) with respect to using independent DCI fields for the PDSCH Scheduling delay and HARQ-ACK delay.</w:t>
      </w:r>
      <w:r w:rsidR="002F1AB1">
        <w:t xml:space="preserve"> Nonetheless, it remains to be decided the degree of flexibility and exact number of bits to be used when Alt-1 is configured, and the delay values in the HARQ-ACK delay set accounting for 5-bits when Alt-2 is configured.</w:t>
      </w:r>
    </w:p>
    <w:p w14:paraId="6FE32C5B" w14:textId="0B84685F" w:rsidR="00AE6847" w:rsidRDefault="00AE6847" w:rsidP="00AE6847">
      <w:pPr>
        <w:pStyle w:val="Observation"/>
        <w:ind w:left="1701" w:hanging="1701"/>
      </w:pPr>
      <w:bookmarkStart w:id="6" w:name="_Toc78799445"/>
      <w:r>
        <w:t>For the jointly encoding of PDSCH scheduling delay and HARQ-ACK delay, it remains to be decided the degree of flexibility and exact number of bits to be used when Alt-1 is configured, and the delay values in the HARQ-ACK delay set accounting for 5-bits when Alt-2 is configured.</w:t>
      </w:r>
      <w:bookmarkEnd w:id="6"/>
    </w:p>
    <w:p w14:paraId="3294E294" w14:textId="79FD125D" w:rsidR="00A762D5" w:rsidRDefault="00A762D5" w:rsidP="00A762D5">
      <w:pPr>
        <w:pStyle w:val="Heading3"/>
      </w:pPr>
      <w:r>
        <w:t>2.1.1</w:t>
      </w:r>
      <w:r>
        <w:tab/>
      </w:r>
      <w:r w:rsidR="001D774C">
        <w:t xml:space="preserve">Jointly Encoding of </w:t>
      </w:r>
      <w:r w:rsidR="001D774C" w:rsidRPr="001D774C">
        <w:t>PDSCH Scheduling delay solution used along with Alt-1 configured via RRC as the HARQ-ACK delay solution</w:t>
      </w:r>
    </w:p>
    <w:p w14:paraId="3AB74D5B" w14:textId="6DF74382" w:rsidR="00A762D5" w:rsidRDefault="004F68E2" w:rsidP="00A762D5">
      <w:pPr>
        <w:pStyle w:val="Heading4"/>
      </w:pPr>
      <w:r>
        <w:t>2.1.1.1</w:t>
      </w:r>
      <w:r>
        <w:tab/>
      </w:r>
      <w:r w:rsidR="00A762D5" w:rsidRPr="00A762D5">
        <w:t>Total number of bits required in DCI</w:t>
      </w:r>
      <w:r w:rsidR="00B8221E">
        <w:t xml:space="preserve"> when </w:t>
      </w:r>
      <w:r w:rsidR="00011D6D">
        <w:t>“</w:t>
      </w:r>
      <w:r w:rsidR="00B8221E">
        <w:t>Alt-1 is fully</w:t>
      </w:r>
      <w:r w:rsidR="00011D6D">
        <w:t xml:space="preserve"> </w:t>
      </w:r>
      <w:r w:rsidR="00B8221E">
        <w:t>flexible</w:t>
      </w:r>
      <w:r w:rsidR="00011D6D">
        <w:t>”</w:t>
      </w:r>
    </w:p>
    <w:p w14:paraId="016367B7" w14:textId="5DB2BC7B" w:rsidR="003365D5" w:rsidRDefault="003365D5" w:rsidP="003365D5">
      <w:r>
        <w:t xml:space="preserve">Below we </w:t>
      </w:r>
      <w:r w:rsidR="00536E45">
        <w:t xml:space="preserve">separately </w:t>
      </w:r>
      <w:r>
        <w:t xml:space="preserve">describe the elements of the PDSCH Scheduling delay and the HARQ-ACK delay using Alt-1 </w:t>
      </w:r>
      <w:r w:rsidR="00B8221E">
        <w:t>with</w:t>
      </w:r>
      <w:r>
        <w:t xml:space="preserve"> full flexibility:</w:t>
      </w:r>
    </w:p>
    <w:p w14:paraId="5D8E7A78" w14:textId="77777777" w:rsidR="003365D5" w:rsidRPr="00011D6D" w:rsidRDefault="003365D5" w:rsidP="003365D5">
      <w:r>
        <w:t>•</w:t>
      </w:r>
      <w:r w:rsidRPr="00011D6D">
        <w:tab/>
        <w:t>PDSCH scheduling delay:</w:t>
      </w:r>
    </w:p>
    <w:p w14:paraId="389E93C2" w14:textId="77777777" w:rsidR="003365D5" w:rsidRPr="00011D6D" w:rsidRDefault="003365D5" w:rsidP="006A2C1F">
      <w:pPr>
        <w:pStyle w:val="ListParagraph"/>
        <w:numPr>
          <w:ilvl w:val="0"/>
          <w:numId w:val="23"/>
        </w:numPr>
        <w:rPr>
          <w:rFonts w:ascii="Times New Roman" w:hAnsi="Times New Roman"/>
          <w:sz w:val="20"/>
          <w:szCs w:val="20"/>
        </w:rPr>
      </w:pPr>
      <w:r w:rsidRPr="00011D6D">
        <w:rPr>
          <w:rFonts w:ascii="Times New Roman" w:hAnsi="Times New Roman"/>
          <w:sz w:val="20"/>
          <w:szCs w:val="20"/>
        </w:rPr>
        <w:t>2 BL/CE DL subframes</w:t>
      </w:r>
    </w:p>
    <w:p w14:paraId="369739FE" w14:textId="77777777" w:rsidR="003365D5" w:rsidRPr="00011D6D" w:rsidRDefault="003365D5" w:rsidP="006A2C1F">
      <w:pPr>
        <w:pStyle w:val="ListParagraph"/>
        <w:numPr>
          <w:ilvl w:val="0"/>
          <w:numId w:val="23"/>
        </w:numPr>
        <w:rPr>
          <w:rFonts w:ascii="Times New Roman" w:hAnsi="Times New Roman"/>
          <w:sz w:val="20"/>
          <w:szCs w:val="20"/>
        </w:rPr>
      </w:pPr>
      <w:r w:rsidRPr="00011D6D">
        <w:rPr>
          <w:rFonts w:ascii="Times New Roman" w:hAnsi="Times New Roman"/>
          <w:sz w:val="20"/>
          <w:szCs w:val="20"/>
        </w:rPr>
        <w:t>1 BL/CE DL subframe + 1 subframe + 3 BL/CE UL subframes + 1 subframe + 1 BL/CE DL subframe.</w:t>
      </w:r>
    </w:p>
    <w:p w14:paraId="629887CF" w14:textId="77777777" w:rsidR="003365D5" w:rsidRPr="00011D6D" w:rsidRDefault="003365D5" w:rsidP="006A2C1F">
      <w:pPr>
        <w:pStyle w:val="ListParagraph"/>
        <w:numPr>
          <w:ilvl w:val="0"/>
          <w:numId w:val="23"/>
        </w:numPr>
        <w:rPr>
          <w:rFonts w:ascii="Times New Roman" w:hAnsi="Times New Roman"/>
          <w:sz w:val="20"/>
          <w:szCs w:val="20"/>
        </w:rPr>
      </w:pPr>
      <w:r w:rsidRPr="00011D6D">
        <w:rPr>
          <w:rFonts w:ascii="Times New Roman" w:hAnsi="Times New Roman"/>
          <w:sz w:val="20"/>
          <w:szCs w:val="20"/>
        </w:rPr>
        <w:t>1 subframe + 3 BL/CE UL subframes + 1 subframe + 2 BL/CE DL subframes.</w:t>
      </w:r>
    </w:p>
    <w:p w14:paraId="109EF56E" w14:textId="77777777" w:rsidR="003365D5" w:rsidRPr="00011D6D" w:rsidRDefault="003365D5" w:rsidP="003365D5"/>
    <w:p w14:paraId="3D3A3FA6" w14:textId="77777777" w:rsidR="003365D5" w:rsidRPr="00011D6D" w:rsidRDefault="003365D5" w:rsidP="003365D5">
      <w:r w:rsidRPr="00011D6D">
        <w:t>•</w:t>
      </w:r>
      <w:r w:rsidRPr="00011D6D">
        <w:tab/>
        <w:t>HARQ-ACK delay using “Alt-1 for full flexibility”:</w:t>
      </w:r>
    </w:p>
    <w:p w14:paraId="23AD3C9E" w14:textId="77777777" w:rsidR="003365D5" w:rsidRPr="00011D6D" w:rsidRDefault="003365D5" w:rsidP="00011D6D">
      <w:pPr>
        <w:ind w:left="567"/>
      </w:pPr>
      <w:r w:rsidRPr="00011D6D">
        <w:lastRenderedPageBreak/>
        <w:t>(y) BL/CE DL subframe + 1 subframe (any type) + (z) BL/CE UL subframes.</w:t>
      </w:r>
    </w:p>
    <w:p w14:paraId="47FB46F3" w14:textId="77777777" w:rsidR="003365D5" w:rsidRPr="00011D6D" w:rsidRDefault="003365D5" w:rsidP="00011D6D">
      <w:pPr>
        <w:ind w:left="567"/>
      </w:pPr>
      <w:r w:rsidRPr="00011D6D">
        <w:t>where:</w:t>
      </w:r>
    </w:p>
    <w:p w14:paraId="0DDDB20B" w14:textId="0929E234" w:rsidR="003365D5" w:rsidRPr="00011D6D" w:rsidRDefault="003365D5" w:rsidP="006A2C1F">
      <w:pPr>
        <w:pStyle w:val="ListParagraph"/>
        <w:numPr>
          <w:ilvl w:val="0"/>
          <w:numId w:val="24"/>
        </w:numPr>
        <w:rPr>
          <w:rFonts w:ascii="Times New Roman" w:hAnsi="Times New Roman"/>
          <w:sz w:val="20"/>
          <w:szCs w:val="20"/>
        </w:rPr>
      </w:pPr>
      <w:r w:rsidRPr="00011D6D">
        <w:rPr>
          <w:rFonts w:ascii="Times New Roman" w:hAnsi="Times New Roman"/>
          <w:sz w:val="20"/>
          <w:szCs w:val="20"/>
        </w:rPr>
        <w:t xml:space="preserve">y = {0,1,2, … ,11} </w:t>
      </w:r>
    </w:p>
    <w:p w14:paraId="4D7378F7" w14:textId="4AB666BA" w:rsidR="0050011B" w:rsidRPr="00011D6D" w:rsidRDefault="003365D5" w:rsidP="006A2C1F">
      <w:pPr>
        <w:pStyle w:val="ListParagraph"/>
        <w:numPr>
          <w:ilvl w:val="0"/>
          <w:numId w:val="24"/>
        </w:numPr>
        <w:rPr>
          <w:rFonts w:ascii="Times New Roman" w:hAnsi="Times New Roman"/>
          <w:sz w:val="20"/>
          <w:szCs w:val="20"/>
        </w:rPr>
      </w:pPr>
      <w:r w:rsidRPr="00011D6D">
        <w:rPr>
          <w:rFonts w:ascii="Times New Roman" w:hAnsi="Times New Roman"/>
          <w:sz w:val="20"/>
          <w:szCs w:val="20"/>
        </w:rPr>
        <w:t xml:space="preserve">z = {1,2,3}   </w:t>
      </w:r>
    </w:p>
    <w:p w14:paraId="638E7056" w14:textId="77777777" w:rsidR="00D75D46" w:rsidRDefault="00D75D46" w:rsidP="00D75D46">
      <w:pPr>
        <w:rPr>
          <w:lang w:val="en-US"/>
        </w:rPr>
      </w:pPr>
    </w:p>
    <w:p w14:paraId="2605CE9C" w14:textId="3E357E95" w:rsidR="00D75D46" w:rsidRDefault="00D75D46" w:rsidP="00D75D46">
      <w:pPr>
        <w:rPr>
          <w:lang w:val="en-US"/>
        </w:rPr>
      </w:pPr>
      <w:r>
        <w:rPr>
          <w:lang w:val="en-US"/>
        </w:rPr>
        <w:t>If a</w:t>
      </w:r>
      <w:r w:rsidR="00B27539">
        <w:rPr>
          <w:lang w:val="en-US"/>
        </w:rPr>
        <w:t>s per the WA a</w:t>
      </w:r>
      <w:r>
        <w:rPr>
          <w:lang w:val="en-US"/>
        </w:rPr>
        <w:t xml:space="preserve"> jointly encoding solution were used for the PDSCH Scheduling delay and the </w:t>
      </w:r>
      <w:r w:rsidRPr="001172C4">
        <w:rPr>
          <w:lang w:val="en-US"/>
        </w:rPr>
        <w:t>HARQ-ACK delay using “Alt-1 for full flexibility”</w:t>
      </w:r>
      <w:r>
        <w:rPr>
          <w:lang w:val="en-US"/>
        </w:rPr>
        <w:t>, then the following number of bits would be required:</w:t>
      </w:r>
    </w:p>
    <w:p w14:paraId="47D4099E" w14:textId="77777777" w:rsidR="00D75D46" w:rsidRPr="001172C4" w:rsidRDefault="00D75D46" w:rsidP="006A2C1F">
      <w:pPr>
        <w:pStyle w:val="ListParagraph"/>
        <w:numPr>
          <w:ilvl w:val="0"/>
          <w:numId w:val="18"/>
        </w:numPr>
        <w:jc w:val="both"/>
        <w:rPr>
          <w:rFonts w:ascii="Times New Roman" w:eastAsia="SimSun" w:hAnsi="Times New Roman"/>
          <w:sz w:val="20"/>
          <w:szCs w:val="20"/>
          <w:lang w:val="en-GB" w:eastAsia="ja-JP"/>
        </w:rPr>
      </w:pPr>
      <w:r w:rsidRPr="006A3039">
        <w:rPr>
          <w:rFonts w:ascii="Times New Roman" w:eastAsia="SimSun" w:hAnsi="Times New Roman"/>
          <w:sz w:val="20"/>
          <w:szCs w:val="20"/>
          <w:lang w:val="en-GB" w:eastAsia="ja-JP"/>
        </w:rPr>
        <w:t>PDSCH scheduling delay:</w:t>
      </w:r>
      <w:r>
        <w:rPr>
          <w:rFonts w:ascii="Times New Roman" w:eastAsia="SimSun" w:hAnsi="Times New Roman"/>
          <w:sz w:val="20"/>
          <w:szCs w:val="20"/>
          <w:lang w:val="en-GB" w:eastAsia="ja-JP"/>
        </w:rPr>
        <w:t xml:space="preserve"> T</w:t>
      </w:r>
      <w:r w:rsidRPr="00B42754">
        <w:rPr>
          <w:rFonts w:ascii="Times New Roman" w:eastAsia="SimSun" w:hAnsi="Times New Roman"/>
          <w:sz w:val="20"/>
          <w:szCs w:val="20"/>
          <w:lang w:val="en-GB" w:eastAsia="ja-JP"/>
        </w:rPr>
        <w:t>here are 3 different expressions</w:t>
      </w:r>
      <w:r>
        <w:rPr>
          <w:rFonts w:ascii="Times New Roman" w:eastAsia="SimSun" w:hAnsi="Times New Roman"/>
          <w:sz w:val="20"/>
          <w:szCs w:val="20"/>
          <w:lang w:val="en-GB" w:eastAsia="ja-JP"/>
        </w:rPr>
        <w:t>.</w:t>
      </w:r>
    </w:p>
    <w:p w14:paraId="2C81CF29" w14:textId="77777777" w:rsidR="00D75D46" w:rsidRDefault="00D75D46" w:rsidP="006A2C1F">
      <w:pPr>
        <w:pStyle w:val="ListParagraph"/>
        <w:numPr>
          <w:ilvl w:val="0"/>
          <w:numId w:val="18"/>
        </w:numPr>
        <w:jc w:val="both"/>
        <w:rPr>
          <w:rFonts w:ascii="Times New Roman" w:eastAsia="SimSun" w:hAnsi="Times New Roman"/>
          <w:sz w:val="20"/>
          <w:szCs w:val="20"/>
          <w:lang w:val="en-GB" w:eastAsia="ja-JP"/>
        </w:rPr>
      </w:pPr>
      <w:r w:rsidRPr="006A3039">
        <w:rPr>
          <w:rFonts w:ascii="Times New Roman" w:eastAsia="SimSun" w:hAnsi="Times New Roman"/>
          <w:sz w:val="20"/>
          <w:szCs w:val="20"/>
          <w:lang w:val="en-GB" w:eastAsia="ja-JP"/>
        </w:rPr>
        <w:t>HARQ-ACK delay using “Alt-1 for full flexibility”:</w:t>
      </w:r>
      <w:r>
        <w:rPr>
          <w:rFonts w:ascii="Times New Roman" w:eastAsia="SimSun" w:hAnsi="Times New Roman"/>
          <w:sz w:val="20"/>
          <w:szCs w:val="20"/>
          <w:lang w:val="en-GB" w:eastAsia="ja-JP"/>
        </w:rPr>
        <w:t xml:space="preserve"> There are </w:t>
      </w:r>
      <w:r w:rsidRPr="00B42754">
        <w:rPr>
          <w:rFonts w:ascii="Times New Roman" w:eastAsia="SimSun" w:hAnsi="Times New Roman"/>
          <w:sz w:val="20"/>
          <w:szCs w:val="20"/>
          <w:lang w:val="en-GB" w:eastAsia="ja-JP"/>
        </w:rPr>
        <w:t>12 values for “</w:t>
      </w:r>
      <w:r>
        <w:rPr>
          <w:rFonts w:ascii="Times New Roman" w:eastAsia="SimSun" w:hAnsi="Times New Roman"/>
          <w:sz w:val="20"/>
          <w:szCs w:val="20"/>
          <w:lang w:val="en-GB" w:eastAsia="ja-JP"/>
        </w:rPr>
        <w:t>y</w:t>
      </w:r>
      <w:r w:rsidRPr="00B42754">
        <w:rPr>
          <w:rFonts w:ascii="Times New Roman" w:eastAsia="SimSun" w:hAnsi="Times New Roman"/>
          <w:sz w:val="20"/>
          <w:szCs w:val="20"/>
          <w:lang w:val="en-GB" w:eastAsia="ja-JP"/>
        </w:rPr>
        <w:t>” and 3 values for “</w:t>
      </w:r>
      <w:r>
        <w:rPr>
          <w:rFonts w:ascii="Times New Roman" w:eastAsia="SimSun" w:hAnsi="Times New Roman"/>
          <w:sz w:val="20"/>
          <w:szCs w:val="20"/>
          <w:lang w:val="en-GB" w:eastAsia="ja-JP"/>
        </w:rPr>
        <w:t>z</w:t>
      </w:r>
      <w:r w:rsidRPr="00B42754">
        <w:rPr>
          <w:rFonts w:ascii="Times New Roman" w:eastAsia="SimSun" w:hAnsi="Times New Roman"/>
          <w:sz w:val="20"/>
          <w:szCs w:val="20"/>
          <w:lang w:val="en-GB" w:eastAsia="ja-JP"/>
        </w:rPr>
        <w:t>”.</w:t>
      </w:r>
    </w:p>
    <w:p w14:paraId="0AF52CCB" w14:textId="274212D9" w:rsidR="00D75D46" w:rsidRDefault="00D75D46" w:rsidP="006A2C1F">
      <w:pPr>
        <w:pStyle w:val="ListParagraph"/>
        <w:numPr>
          <w:ilvl w:val="0"/>
          <w:numId w:val="18"/>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The joint encoding solution will require: </w:t>
      </w:r>
      <w:r w:rsidRPr="00C04D72">
        <w:rPr>
          <w:rFonts w:ascii="Times New Roman" w:eastAsia="SimSun" w:hAnsi="Times New Roman"/>
          <w:sz w:val="20"/>
          <w:szCs w:val="20"/>
          <w:lang w:val="en-GB" w:eastAsia="ja-JP"/>
        </w:rPr>
        <w:t>12(3)</w:t>
      </w:r>
      <w:r>
        <w:rPr>
          <w:rFonts w:ascii="Times New Roman" w:eastAsia="SimSun" w:hAnsi="Times New Roman"/>
          <w:sz w:val="20"/>
          <w:szCs w:val="20"/>
          <w:lang w:val="en-GB" w:eastAsia="ja-JP"/>
        </w:rPr>
        <w:t xml:space="preserve"> </w:t>
      </w:r>
      <w:r w:rsidRPr="00C04D72">
        <w:rPr>
          <w:rFonts w:ascii="Times New Roman" w:eastAsia="SimSun" w:hAnsi="Times New Roman"/>
          <w:sz w:val="20"/>
          <w:szCs w:val="20"/>
          <w:lang w:val="en-GB" w:eastAsia="ja-JP"/>
        </w:rPr>
        <w:t>+</w:t>
      </w:r>
      <w:r>
        <w:rPr>
          <w:rFonts w:ascii="Times New Roman" w:eastAsia="SimSun" w:hAnsi="Times New Roman"/>
          <w:sz w:val="20"/>
          <w:szCs w:val="20"/>
          <w:lang w:val="en-GB" w:eastAsia="ja-JP"/>
        </w:rPr>
        <w:t xml:space="preserve"> </w:t>
      </w:r>
      <w:r w:rsidRPr="00C04D72">
        <w:rPr>
          <w:rFonts w:ascii="Times New Roman" w:eastAsia="SimSun" w:hAnsi="Times New Roman"/>
          <w:sz w:val="20"/>
          <w:szCs w:val="20"/>
          <w:lang w:val="en-GB" w:eastAsia="ja-JP"/>
        </w:rPr>
        <w:t>12(3)</w:t>
      </w:r>
      <w:r>
        <w:rPr>
          <w:rFonts w:ascii="Times New Roman" w:eastAsia="SimSun" w:hAnsi="Times New Roman"/>
          <w:sz w:val="20"/>
          <w:szCs w:val="20"/>
          <w:lang w:val="en-GB" w:eastAsia="ja-JP"/>
        </w:rPr>
        <w:t xml:space="preserve"> </w:t>
      </w:r>
      <w:r w:rsidRPr="00C04D72">
        <w:rPr>
          <w:rFonts w:ascii="Times New Roman" w:eastAsia="SimSun" w:hAnsi="Times New Roman"/>
          <w:sz w:val="20"/>
          <w:szCs w:val="20"/>
          <w:lang w:val="en-GB" w:eastAsia="ja-JP"/>
        </w:rPr>
        <w:t>+</w:t>
      </w:r>
      <w:r>
        <w:rPr>
          <w:rFonts w:ascii="Times New Roman" w:eastAsia="SimSun" w:hAnsi="Times New Roman"/>
          <w:sz w:val="20"/>
          <w:szCs w:val="20"/>
          <w:lang w:val="en-GB" w:eastAsia="ja-JP"/>
        </w:rPr>
        <w:t xml:space="preserve"> </w:t>
      </w:r>
      <w:r w:rsidRPr="00C04D72">
        <w:rPr>
          <w:rFonts w:ascii="Times New Roman" w:eastAsia="SimSun" w:hAnsi="Times New Roman"/>
          <w:sz w:val="20"/>
          <w:szCs w:val="20"/>
          <w:lang w:val="en-GB" w:eastAsia="ja-JP"/>
        </w:rPr>
        <w:t>12(3) = 108 states, meaning that we will need 7-bits for a fully</w:t>
      </w:r>
      <w:r>
        <w:rPr>
          <w:rFonts w:ascii="Times New Roman" w:eastAsia="SimSun" w:hAnsi="Times New Roman"/>
          <w:sz w:val="20"/>
          <w:szCs w:val="20"/>
          <w:lang w:val="en-GB" w:eastAsia="ja-JP"/>
        </w:rPr>
        <w:t xml:space="preserve"> </w:t>
      </w:r>
      <w:r w:rsidRPr="00C04D72">
        <w:rPr>
          <w:rFonts w:ascii="Times New Roman" w:eastAsia="SimSun" w:hAnsi="Times New Roman"/>
          <w:sz w:val="20"/>
          <w:szCs w:val="20"/>
          <w:lang w:val="en-GB" w:eastAsia="ja-JP"/>
        </w:rPr>
        <w:t>flexible joint-encoding solution</w:t>
      </w:r>
      <w:r w:rsidR="00523307">
        <w:rPr>
          <w:rFonts w:ascii="Times New Roman" w:eastAsia="SimSun" w:hAnsi="Times New Roman"/>
          <w:sz w:val="20"/>
          <w:szCs w:val="20"/>
          <w:lang w:val="en-GB" w:eastAsia="ja-JP"/>
        </w:rPr>
        <w:t>.</w:t>
      </w:r>
    </w:p>
    <w:p w14:paraId="7AC41380" w14:textId="0B51AC26" w:rsidR="00D75D46" w:rsidRDefault="00A358BC" w:rsidP="006A2C1F">
      <w:pPr>
        <w:pStyle w:val="ListParagraph"/>
        <w:numPr>
          <w:ilvl w:val="0"/>
          <w:numId w:val="18"/>
        </w:numPr>
        <w:spacing w:after="180"/>
        <w:ind w:left="714" w:hanging="357"/>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Total Number of bits in DCI if a </w:t>
      </w:r>
      <w:proofErr w:type="gramStart"/>
      <w:r>
        <w:rPr>
          <w:rFonts w:ascii="Times New Roman" w:eastAsia="SimSun" w:hAnsi="Times New Roman"/>
          <w:sz w:val="20"/>
          <w:szCs w:val="20"/>
          <w:lang w:val="en-GB" w:eastAsia="ja-JP"/>
        </w:rPr>
        <w:t>fully-flexible</w:t>
      </w:r>
      <w:proofErr w:type="gramEnd"/>
      <w:r>
        <w:rPr>
          <w:rFonts w:ascii="Times New Roman" w:eastAsia="SimSun" w:hAnsi="Times New Roman"/>
          <w:sz w:val="20"/>
          <w:szCs w:val="20"/>
          <w:lang w:val="en-GB" w:eastAsia="ja-JP"/>
        </w:rPr>
        <w:t xml:space="preserve"> joint encoding solution based on Alt-1 were used</w:t>
      </w:r>
      <w:r w:rsidR="00D75D46">
        <w:rPr>
          <w:rFonts w:ascii="Times New Roman" w:eastAsia="SimSun" w:hAnsi="Times New Roman"/>
          <w:sz w:val="20"/>
          <w:szCs w:val="20"/>
          <w:lang w:val="en-GB" w:eastAsia="ja-JP"/>
        </w:rPr>
        <w:t>: 7 bits.</w:t>
      </w:r>
    </w:p>
    <w:p w14:paraId="45EE6CA2" w14:textId="478141FF" w:rsidR="00011D6D" w:rsidRDefault="007F1B07" w:rsidP="00523307">
      <w:pPr>
        <w:jc w:val="both"/>
      </w:pPr>
      <w:r>
        <w:t>T</w:t>
      </w:r>
      <w:r w:rsidR="00566192">
        <w:t xml:space="preserve">he </w:t>
      </w:r>
      <w:r w:rsidR="00523307">
        <w:t>above “</w:t>
      </w:r>
      <w:bookmarkStart w:id="7" w:name="_Hlk74230248"/>
      <w:r w:rsidR="00566192">
        <w:t>jointly encoding solution using Alt-1 with full flexibility</w:t>
      </w:r>
      <w:bookmarkEnd w:id="7"/>
      <w:r w:rsidR="00523307">
        <w:t>”</w:t>
      </w:r>
      <w:r w:rsidR="00566192">
        <w:t xml:space="preserve"> already saves 1-bit with respect to </w:t>
      </w:r>
      <w:r w:rsidR="00523307">
        <w:t xml:space="preserve">using </w:t>
      </w:r>
      <w:r w:rsidR="0023588C">
        <w:t xml:space="preserve">a </w:t>
      </w:r>
      <w:r w:rsidR="00852869">
        <w:t>no</w:t>
      </w:r>
      <w:r w:rsidR="00C9742F">
        <w:t>n</w:t>
      </w:r>
      <w:r w:rsidR="00852869">
        <w:t xml:space="preserve">-jointly encoding </w:t>
      </w:r>
      <w:r w:rsidR="0023588C">
        <w:t xml:space="preserve">design based on </w:t>
      </w:r>
      <w:r w:rsidR="00566192">
        <w:t>independent DCI fields</w:t>
      </w:r>
      <w:r w:rsidR="00A56FF8">
        <w:t xml:space="preserve"> which would require 8-bits in total</w:t>
      </w:r>
      <w:r w:rsidR="00566192">
        <w:t xml:space="preserve">. </w:t>
      </w:r>
      <w:r w:rsidR="00523307">
        <w:t>T</w:t>
      </w:r>
      <w:r w:rsidR="00566192">
        <w:t>he 7-bits</w:t>
      </w:r>
      <w:r w:rsidR="00523307">
        <w:t xml:space="preserve"> required for the “jointly encoding solution using Alt-1 with full flexibility” might be seen as a large L1-signaling overhead</w:t>
      </w:r>
      <w:r w:rsidR="00441399">
        <w:t xml:space="preserve">, </w:t>
      </w:r>
      <w:r w:rsidR="0023588C">
        <w:t xml:space="preserve">however </w:t>
      </w:r>
      <w:r w:rsidR="00441399">
        <w:t xml:space="preserve">since </w:t>
      </w:r>
      <w:bookmarkStart w:id="8" w:name="_Hlk76034959"/>
      <w:bookmarkStart w:id="9" w:name="_Hlk76035443"/>
      <w:r w:rsidR="0023588C">
        <w:t xml:space="preserve">at least </w:t>
      </w:r>
      <w:r w:rsidR="00441399">
        <w:t xml:space="preserve">we can count with </w:t>
      </w:r>
      <w:r w:rsidR="0023588C">
        <w:t xml:space="preserve">the </w:t>
      </w:r>
      <w:r w:rsidR="00441399">
        <w:t xml:space="preserve">3-bits of </w:t>
      </w:r>
      <w:r w:rsidR="00523307">
        <w:t>the existing “HARQ-ACK delay field”</w:t>
      </w:r>
      <w:r w:rsidR="004F6856">
        <w:t>, then only</w:t>
      </w:r>
      <w:r w:rsidR="0023588C">
        <w:t xml:space="preserve"> 4-bits</w:t>
      </w:r>
      <w:r w:rsidR="004F6856">
        <w:t xml:space="preserve"> remain to be required, some of which</w:t>
      </w:r>
      <w:r w:rsidR="0023588C">
        <w:t xml:space="preserve"> </w:t>
      </w:r>
      <w:r w:rsidR="004F6856">
        <w:t xml:space="preserve">may also be obtained </w:t>
      </w:r>
      <w:r w:rsidR="0023588C">
        <w:t xml:space="preserve">from </w:t>
      </w:r>
      <w:r w:rsidR="004F6856">
        <w:t xml:space="preserve">re-purposing </w:t>
      </w:r>
      <w:r w:rsidR="0023588C">
        <w:t xml:space="preserve">other existing DCI fields </w:t>
      </w:r>
      <w:bookmarkEnd w:id="8"/>
      <w:r w:rsidR="0023588C">
        <w:t xml:space="preserve">as to </w:t>
      </w:r>
      <w:r w:rsidR="004F6856">
        <w:t xml:space="preserve">reduce as much as possible the </w:t>
      </w:r>
      <w:r w:rsidR="0023588C">
        <w:t xml:space="preserve">impact </w:t>
      </w:r>
      <w:r w:rsidR="004F6856">
        <w:t xml:space="preserve">on </w:t>
      </w:r>
      <w:r w:rsidR="0023588C">
        <w:t>the DCI size</w:t>
      </w:r>
      <w:r w:rsidR="004F6856">
        <w:t xml:space="preserve"> </w:t>
      </w:r>
      <w:bookmarkEnd w:id="9"/>
      <w:r w:rsidR="004F6856">
        <w:t>(See section 2.2)</w:t>
      </w:r>
      <w:r w:rsidR="0023588C">
        <w:t>.</w:t>
      </w:r>
    </w:p>
    <w:p w14:paraId="09AF5115" w14:textId="2B34C712" w:rsidR="00735462" w:rsidRDefault="00735462" w:rsidP="002B67EC">
      <w:pPr>
        <w:pStyle w:val="Observation"/>
        <w:ind w:left="1701" w:hanging="1701"/>
      </w:pPr>
      <w:bookmarkStart w:id="10" w:name="_Toc78799446"/>
      <w:r>
        <w:t xml:space="preserve">A </w:t>
      </w:r>
      <w:r w:rsidRPr="00735462">
        <w:t xml:space="preserve">Jointly Encoding of </w:t>
      </w:r>
      <w:r>
        <w:t xml:space="preserve">the </w:t>
      </w:r>
      <w:r w:rsidRPr="00735462">
        <w:t xml:space="preserve">PDSCH Scheduling delay </w:t>
      </w:r>
      <w:r>
        <w:t>and</w:t>
      </w:r>
      <w:r w:rsidRPr="00735462">
        <w:t xml:space="preserve"> </w:t>
      </w:r>
      <w:r>
        <w:t xml:space="preserve">HARQ-ACK delay based on </w:t>
      </w:r>
      <w:r w:rsidRPr="00735462">
        <w:t>Alt-1</w:t>
      </w:r>
      <w:r>
        <w:t xml:space="preserve"> using Full-Flexibility will consists of 108 states, which requires 7-bits in DCI.</w:t>
      </w:r>
      <w:bookmarkEnd w:id="10"/>
    </w:p>
    <w:p w14:paraId="22C5B6A4" w14:textId="509972FF" w:rsidR="008A0220" w:rsidRDefault="00A04DA0" w:rsidP="002B67EC">
      <w:pPr>
        <w:pStyle w:val="Observation"/>
        <w:ind w:left="1701" w:hanging="1701"/>
      </w:pPr>
      <w:bookmarkStart w:id="11" w:name="_Toc78799447"/>
      <w:r>
        <w:t>The</w:t>
      </w:r>
      <w:r w:rsidR="008A0220">
        <w:t xml:space="preserve"> 7-bits </w:t>
      </w:r>
      <w:r w:rsidR="004567EE">
        <w:t>“</w:t>
      </w:r>
      <w:r w:rsidR="008A0220" w:rsidRPr="00735462">
        <w:t xml:space="preserve">Jointly Encoding of </w:t>
      </w:r>
      <w:r w:rsidR="008A0220">
        <w:t xml:space="preserve">the </w:t>
      </w:r>
      <w:r w:rsidR="008A0220" w:rsidRPr="00735462">
        <w:t xml:space="preserve">PDSCH Scheduling delay </w:t>
      </w:r>
      <w:r w:rsidR="008A0220">
        <w:t>and</w:t>
      </w:r>
      <w:r w:rsidR="008A0220" w:rsidRPr="00735462">
        <w:t xml:space="preserve"> </w:t>
      </w:r>
      <w:r w:rsidR="008A0220">
        <w:t xml:space="preserve">HARQ-ACK delay based on </w:t>
      </w:r>
      <w:r w:rsidR="008A0220" w:rsidRPr="00735462">
        <w:t>Alt-1</w:t>
      </w:r>
      <w:r w:rsidR="008A0220">
        <w:t xml:space="preserve"> using Full-Flexibility</w:t>
      </w:r>
      <w:r w:rsidR="004567EE">
        <w:t>”</w:t>
      </w:r>
      <w:r w:rsidR="008A0220">
        <w:t xml:space="preserve"> already saves 1-bit with respect to a design based on independent DCI fields.</w:t>
      </w:r>
      <w:bookmarkEnd w:id="11"/>
    </w:p>
    <w:p w14:paraId="5E6E2C9F" w14:textId="5C1C031A" w:rsidR="0023588C" w:rsidRDefault="004F6856" w:rsidP="002B67EC">
      <w:pPr>
        <w:pStyle w:val="Observation"/>
        <w:ind w:left="1701" w:hanging="1701"/>
      </w:pPr>
      <w:bookmarkStart w:id="12" w:name="_Toc78799448"/>
      <w:r>
        <w:t>For the</w:t>
      </w:r>
      <w:r w:rsidR="002B67EC">
        <w:t xml:space="preserve"> 7-bits “</w:t>
      </w:r>
      <w:r w:rsidR="002B67EC" w:rsidRPr="002B67EC">
        <w:t xml:space="preserve">jointly encoding </w:t>
      </w:r>
      <w:r w:rsidR="006761EC" w:rsidRPr="00735462">
        <w:t xml:space="preserve">of </w:t>
      </w:r>
      <w:r w:rsidR="006761EC">
        <w:t xml:space="preserve">the </w:t>
      </w:r>
      <w:r w:rsidR="006761EC" w:rsidRPr="00735462">
        <w:t xml:space="preserve">PDSCH Scheduling delay </w:t>
      </w:r>
      <w:r w:rsidR="006761EC">
        <w:t>and</w:t>
      </w:r>
      <w:r w:rsidR="006761EC" w:rsidRPr="00735462">
        <w:t xml:space="preserve"> </w:t>
      </w:r>
      <w:r w:rsidR="006761EC">
        <w:t xml:space="preserve">HARQ-ACK delay based on </w:t>
      </w:r>
      <w:r w:rsidR="006761EC" w:rsidRPr="00735462">
        <w:t>Alt-1</w:t>
      </w:r>
      <w:r w:rsidR="006761EC">
        <w:t xml:space="preserve"> using Full-Flexibility</w:t>
      </w:r>
      <w:r w:rsidR="002B67EC">
        <w:t xml:space="preserve">” </w:t>
      </w:r>
      <w:r w:rsidRPr="004F6856">
        <w:t>at least the 3-bits of the existing “HARQ-ACK delay field”</w:t>
      </w:r>
      <w:r>
        <w:t xml:space="preserve"> can be re-purposed</w:t>
      </w:r>
      <w:r w:rsidRPr="004F6856">
        <w:t>, then only 4-bits remain to be required, some of which may also be obtained from re-purposing other existing DCI fields</w:t>
      </w:r>
      <w:r>
        <w:t xml:space="preserve"> as to reduce the impact on the DCI size</w:t>
      </w:r>
      <w:r w:rsidR="002B67EC">
        <w:t>.</w:t>
      </w:r>
      <w:bookmarkEnd w:id="12"/>
    </w:p>
    <w:p w14:paraId="7095D2DC" w14:textId="011D1359" w:rsidR="00735462" w:rsidRDefault="00735462" w:rsidP="006A2C1F">
      <w:pPr>
        <w:pStyle w:val="Heading4"/>
        <w:numPr>
          <w:ilvl w:val="3"/>
          <w:numId w:val="25"/>
        </w:numPr>
      </w:pPr>
      <w:r w:rsidRPr="00A762D5">
        <w:t>Total number of bits required in DCI</w:t>
      </w:r>
      <w:r>
        <w:t xml:space="preserve"> when “Alt-1 is pseudo-flexible”</w:t>
      </w:r>
    </w:p>
    <w:p w14:paraId="690A143C" w14:textId="2CE15BFB" w:rsidR="00735462" w:rsidRDefault="001A0005" w:rsidP="00430B72">
      <w:pPr>
        <w:jc w:val="both"/>
      </w:pPr>
      <w:r>
        <w:t>In the previous section we showed that a jointly encoding</w:t>
      </w:r>
      <w:r w:rsidR="00735462">
        <w:t xml:space="preserve"> of the PDSCH Scheduling delay and HARQ-ACK delay using Alt-1 with full flexibility</w:t>
      </w:r>
      <w:r>
        <w:t xml:space="preserve"> consist of </w:t>
      </w:r>
      <w:r w:rsidR="00735462" w:rsidRPr="001A0005">
        <w:t xml:space="preserve">108 states, </w:t>
      </w:r>
      <w:r>
        <w:t>which requires</w:t>
      </w:r>
      <w:r w:rsidR="00735462" w:rsidRPr="001A0005">
        <w:t xml:space="preserve"> 7-bits </w:t>
      </w:r>
      <w:r>
        <w:t>in DCI.</w:t>
      </w:r>
    </w:p>
    <w:p w14:paraId="456453E0" w14:textId="4C49A7CF" w:rsidR="001A0005" w:rsidRDefault="001A0005" w:rsidP="00430B72">
      <w:pPr>
        <w:jc w:val="both"/>
      </w:pPr>
      <w:r>
        <w:t>Any jointly encoding of the</w:t>
      </w:r>
      <w:r w:rsidRPr="001A0005">
        <w:t xml:space="preserve"> </w:t>
      </w:r>
      <w:r>
        <w:t xml:space="preserve">PDSCH Scheduling delay and HARQ-ACK delay using Alt-1 </w:t>
      </w:r>
      <w:r w:rsidR="00434109">
        <w:t>accounting for</w:t>
      </w:r>
      <w:r>
        <w:t xml:space="preserve"> less than 7-bits will result in handling some scenarios in a sub-optimal </w:t>
      </w:r>
      <w:r w:rsidR="00434109">
        <w:t>manner</w:t>
      </w:r>
      <w:r>
        <w:t xml:space="preserve"> since some states out of the 108 states would have to be left </w:t>
      </w:r>
      <w:r w:rsidR="00434109">
        <w:t>una</w:t>
      </w:r>
      <w:r w:rsidR="009E6A28">
        <w:t>d</w:t>
      </w:r>
      <w:r w:rsidR="00434109">
        <w:t>dressed</w:t>
      </w:r>
      <w:r>
        <w:t>.</w:t>
      </w:r>
    </w:p>
    <w:p w14:paraId="40AB789A" w14:textId="1AE6B0F7" w:rsidR="001A0005" w:rsidRDefault="001A0005" w:rsidP="00430B72">
      <w:pPr>
        <w:jc w:val="both"/>
      </w:pPr>
      <w:r>
        <w:t xml:space="preserve">Moreover, </w:t>
      </w:r>
      <w:bookmarkStart w:id="13" w:name="_Hlk74232336"/>
      <w:r>
        <w:t>to effectively reduce further</w:t>
      </w:r>
      <w:r w:rsidR="00232A89">
        <w:t xml:space="preserve"> </w:t>
      </w:r>
      <w:r>
        <w:t xml:space="preserve">the total number of bits required by the </w:t>
      </w:r>
      <w:r w:rsidR="00232A89">
        <w:t>“</w:t>
      </w:r>
      <w:r>
        <w:t>jointly encoding of the</w:t>
      </w:r>
      <w:r w:rsidRPr="001A0005">
        <w:t xml:space="preserve"> </w:t>
      </w:r>
      <w:r>
        <w:t>PDSCH Scheduling delay and HARQ-ACK delay using Alt-1</w:t>
      </w:r>
      <w:r w:rsidR="00232A89">
        <w:t xml:space="preserve">”, </w:t>
      </w:r>
      <w:r>
        <w:t xml:space="preserve">it will be needed to pass from 108 states to 64 states </w:t>
      </w:r>
      <w:bookmarkEnd w:id="13"/>
      <w:r>
        <w:t>since any</w:t>
      </w:r>
      <w:r w:rsidR="00232A89">
        <w:t xml:space="preserve"> other number of states </w:t>
      </w:r>
      <w:r w:rsidR="00624B97">
        <w:t>in between</w:t>
      </w:r>
      <w:r w:rsidR="00232A89">
        <w:t xml:space="preserve"> will still require 7-bits.</w:t>
      </w:r>
    </w:p>
    <w:p w14:paraId="223AA0A2" w14:textId="6CEB6F58" w:rsidR="00C546F1" w:rsidRDefault="00C546F1" w:rsidP="00430B72">
      <w:pPr>
        <w:jc w:val="both"/>
      </w:pPr>
      <w:r>
        <w:t xml:space="preserve">Having said that, the 64 states would have to be carefully selected as to avoid ending up sub-optimizing any legacy scenario spanning from having only 1 HARQ process present until up to 10 HARQ processes present, as well as the new scenarios consisting of </w:t>
      </w:r>
      <w:r w:rsidR="00C77D98">
        <w:t xml:space="preserve">up to </w:t>
      </w:r>
      <w:r>
        <w:t xml:space="preserve">14 HARQ processes (12 HARQ processes </w:t>
      </w:r>
      <w:r w:rsidR="004D3991">
        <w:t>per scheduling cycle</w:t>
      </w:r>
      <w:r>
        <w:t>).</w:t>
      </w:r>
    </w:p>
    <w:p w14:paraId="18F71DB1" w14:textId="54F5171A" w:rsidR="00020B67" w:rsidRDefault="005874B7" w:rsidP="00430B72">
      <w:pPr>
        <w:jc w:val="both"/>
      </w:pPr>
      <w:r>
        <w:t>I</w:t>
      </w:r>
      <w:r w:rsidR="00D85091">
        <w:t xml:space="preserve">n case it were not possible to </w:t>
      </w:r>
      <w:r w:rsidR="001204A3">
        <w:t xml:space="preserve">minimize the impact on the DCI size through </w:t>
      </w:r>
      <w:r w:rsidR="00D85091">
        <w:t>identify</w:t>
      </w:r>
      <w:r w:rsidR="001204A3">
        <w:t>ing</w:t>
      </w:r>
      <w:r w:rsidR="00D85091">
        <w:t xml:space="preserve"> enough DCI fields</w:t>
      </w:r>
      <w:r w:rsidR="00C77D98">
        <w:t xml:space="preserve"> that could be re-purposed</w:t>
      </w:r>
      <w:r w:rsidR="00D85091">
        <w:t xml:space="preserve"> </w:t>
      </w:r>
      <w:r w:rsidR="001204A3">
        <w:t>t</w:t>
      </w:r>
      <w:r w:rsidR="00D85091">
        <w:t xml:space="preserve">o introduce </w:t>
      </w:r>
      <w:r>
        <w:t>a “7-bit-based jointly encoding using Alt-1 with full flexibility”, in Annex 1 we have made an attempt to carefully identify</w:t>
      </w:r>
      <w:r w:rsidR="007B4921">
        <w:t xml:space="preserve"> a set of design principles that </w:t>
      </w:r>
      <w:r w:rsidR="0093160A">
        <w:t>left aside</w:t>
      </w:r>
      <w:r w:rsidR="007B4921">
        <w:t xml:space="preserve"> </w:t>
      </w:r>
      <w:r>
        <w:t xml:space="preserve">scenarios that are foreseen as not needed to be addressed because of their rareness/corner-case-nature </w:t>
      </w:r>
      <w:r w:rsidR="0093160A">
        <w:t>as to</w:t>
      </w:r>
      <w:r w:rsidR="00766A02">
        <w:t xml:space="preserve"> use</w:t>
      </w:r>
      <w:r>
        <w:t xml:space="preserve"> </w:t>
      </w:r>
      <w:r w:rsidR="00766A02">
        <w:t xml:space="preserve">in total </w:t>
      </w:r>
      <w:r>
        <w:t>only 64 states</w:t>
      </w:r>
      <w:r w:rsidR="0093160A">
        <w:t xml:space="preserve"> for a “pseudo-flexible jointly encoding solution”</w:t>
      </w:r>
      <w:r>
        <w:t xml:space="preserve"> </w:t>
      </w:r>
      <w:r w:rsidR="0093160A">
        <w:t>which</w:t>
      </w:r>
      <w:r>
        <w:t xml:space="preserve"> require</w:t>
      </w:r>
      <w:r w:rsidR="0093160A">
        <w:t>s</w:t>
      </w:r>
      <w:r>
        <w:t xml:space="preserve"> 6-bits in DCI.</w:t>
      </w:r>
    </w:p>
    <w:p w14:paraId="364AB726" w14:textId="20AF60E7" w:rsidR="001A0005" w:rsidRDefault="001A0005" w:rsidP="001A0005">
      <w:pPr>
        <w:pStyle w:val="Observation"/>
        <w:ind w:left="1701" w:hanging="1701"/>
      </w:pPr>
      <w:bookmarkStart w:id="14" w:name="_Toc78799449"/>
      <w:r>
        <w:t>Any jointly encoding of the</w:t>
      </w:r>
      <w:r w:rsidRPr="001A0005">
        <w:t xml:space="preserve"> </w:t>
      </w:r>
      <w:r>
        <w:t xml:space="preserve">PDSCH Scheduling delay and HARQ-ACK delay </w:t>
      </w:r>
      <w:r w:rsidR="00E41012">
        <w:t>with</w:t>
      </w:r>
      <w:r>
        <w:t xml:space="preserve"> Alt-1 using less than 7-bits will result in handling some scenarios in a sub-optimal way </w:t>
      </w:r>
      <w:proofErr w:type="gramStart"/>
      <w:r w:rsidR="00AB33C6">
        <w:t xml:space="preserve">( </w:t>
      </w:r>
      <w:r w:rsidR="00EE022F">
        <w:t>44</w:t>
      </w:r>
      <w:proofErr w:type="gramEnd"/>
      <w:r>
        <w:t xml:space="preserve"> out of the 108 states </w:t>
      </w:r>
      <w:r w:rsidR="00304FAF">
        <w:t xml:space="preserve">would have to be </w:t>
      </w:r>
      <w:r w:rsidR="002850ED">
        <w:t>left aside</w:t>
      </w:r>
      <w:r w:rsidR="00304FAF">
        <w:t xml:space="preserve"> </w:t>
      </w:r>
      <w:r w:rsidR="00AB33C6">
        <w:t>as to keep only 64 states)</w:t>
      </w:r>
      <w:r>
        <w:t>.</w:t>
      </w:r>
      <w:bookmarkEnd w:id="14"/>
    </w:p>
    <w:p w14:paraId="499D8B05" w14:textId="65415076" w:rsidR="00232A89" w:rsidRDefault="00232A89" w:rsidP="001A0005">
      <w:pPr>
        <w:pStyle w:val="Observation"/>
        <w:ind w:left="1701" w:hanging="1701"/>
      </w:pPr>
      <w:bookmarkStart w:id="15" w:name="_Toc78799450"/>
      <w:r>
        <w:lastRenderedPageBreak/>
        <w:t>T</w:t>
      </w:r>
      <w:r w:rsidRPr="00232A89">
        <w:t>o effectively reduce further the total number of bits required by the “jointly encoding of the PDSCH Scheduling delay and HARQ-ACK delay using Alt-1”, it will be needed to pass from 108 to 64 states</w:t>
      </w:r>
      <w:r>
        <w:t xml:space="preserve"> (This allows passing from 7-bits to 6-bits).</w:t>
      </w:r>
      <w:bookmarkEnd w:id="15"/>
    </w:p>
    <w:p w14:paraId="66E2CCE1" w14:textId="0CAD03A8" w:rsidR="00385C4A" w:rsidRDefault="007A17E1" w:rsidP="00385C4A">
      <w:pPr>
        <w:pStyle w:val="Observation"/>
        <w:ind w:left="1701" w:hanging="1701"/>
      </w:pPr>
      <w:bookmarkStart w:id="16" w:name="_Toc78799451"/>
      <w:r>
        <w:t>If 64 states were to be used, they would</w:t>
      </w:r>
      <w:r w:rsidR="002048EE">
        <w:t xml:space="preserve"> have</w:t>
      </w:r>
      <w:r>
        <w:t xml:space="preserve"> to be carefully selected as to avoid sub-optimizing any legacy scenario spanning from having only 1 HARQ process present until up to 10 HARQ processes present, as well as the new scenarios consisting of </w:t>
      </w:r>
      <w:r w:rsidR="00523B91">
        <w:t xml:space="preserve">up to </w:t>
      </w:r>
      <w:r>
        <w:t>14 HARQ processes.</w:t>
      </w:r>
      <w:bookmarkEnd w:id="16"/>
    </w:p>
    <w:p w14:paraId="5591A6C6" w14:textId="5EECC7EF" w:rsidR="00385C4A" w:rsidRDefault="00385C4A" w:rsidP="00385C4A">
      <w:pPr>
        <w:pStyle w:val="Heading3"/>
      </w:pPr>
      <w:r>
        <w:t>2.1.2</w:t>
      </w:r>
      <w:r>
        <w:tab/>
        <w:t xml:space="preserve">Jointly Encoding of </w:t>
      </w:r>
      <w:r w:rsidRPr="001D774C">
        <w:t>PDSCH Scheduling delay solution used along with Alt-</w:t>
      </w:r>
      <w:r>
        <w:t>2-e</w:t>
      </w:r>
      <w:r w:rsidRPr="001D774C">
        <w:t xml:space="preserve"> configured via RRC as the HARQ-ACK delay solution</w:t>
      </w:r>
    </w:p>
    <w:p w14:paraId="6C01C19A" w14:textId="18778C24" w:rsidR="008E4EE1" w:rsidRDefault="008E4EE1" w:rsidP="008E4EE1">
      <w:r>
        <w:t xml:space="preserve">Below we </w:t>
      </w:r>
      <w:r w:rsidR="00536E45">
        <w:t xml:space="preserve">separately </w:t>
      </w:r>
      <w:r>
        <w:t xml:space="preserve">describe the elements of the PDSCH Scheduling delay and the HARQ-ACK delay using </w:t>
      </w:r>
      <w:r w:rsidRPr="00E35362">
        <w:t>Alt-2e</w:t>
      </w:r>
      <w:r>
        <w:t>:</w:t>
      </w:r>
    </w:p>
    <w:p w14:paraId="1A6D1966" w14:textId="77777777" w:rsidR="008E4EE1" w:rsidRPr="006A3039" w:rsidRDefault="008E4EE1" w:rsidP="006A2C1F">
      <w:pPr>
        <w:pStyle w:val="ListParagraph"/>
        <w:numPr>
          <w:ilvl w:val="0"/>
          <w:numId w:val="18"/>
        </w:numPr>
        <w:jc w:val="both"/>
        <w:rPr>
          <w:rFonts w:ascii="Times New Roman" w:eastAsia="SimSun" w:hAnsi="Times New Roman"/>
          <w:sz w:val="20"/>
          <w:szCs w:val="20"/>
          <w:lang w:val="en-GB" w:eastAsia="ja-JP"/>
        </w:rPr>
      </w:pPr>
      <w:r w:rsidRPr="006A3039">
        <w:rPr>
          <w:rFonts w:ascii="Times New Roman" w:eastAsia="SimSun" w:hAnsi="Times New Roman"/>
          <w:sz w:val="20"/>
          <w:szCs w:val="20"/>
          <w:lang w:val="en-GB" w:eastAsia="ja-JP"/>
        </w:rPr>
        <w:t>PDSCH scheduling delay:</w:t>
      </w:r>
    </w:p>
    <w:p w14:paraId="6674199F" w14:textId="77777777" w:rsidR="008E4EE1" w:rsidRPr="006A3039" w:rsidRDefault="008E4EE1" w:rsidP="008E4EE1">
      <w:pPr>
        <w:pStyle w:val="ListParagraph"/>
        <w:jc w:val="both"/>
        <w:rPr>
          <w:rFonts w:ascii="Times New Roman" w:eastAsia="SimSun" w:hAnsi="Times New Roman"/>
          <w:sz w:val="20"/>
          <w:szCs w:val="20"/>
          <w:lang w:val="en-GB" w:eastAsia="ja-JP"/>
        </w:rPr>
      </w:pPr>
    </w:p>
    <w:p w14:paraId="0F07D21D" w14:textId="77777777" w:rsidR="008E4EE1" w:rsidRPr="006A3039" w:rsidRDefault="008E4EE1" w:rsidP="008E4EE1">
      <w:pPr>
        <w:pStyle w:val="ListParagraph"/>
        <w:jc w:val="both"/>
        <w:rPr>
          <w:rFonts w:ascii="Times New Roman" w:eastAsia="SimSun" w:hAnsi="Times New Roman"/>
          <w:sz w:val="20"/>
          <w:szCs w:val="20"/>
          <w:lang w:val="en-GB" w:eastAsia="ja-JP"/>
        </w:rPr>
      </w:pPr>
      <w:r w:rsidRPr="006A3039">
        <w:rPr>
          <w:rFonts w:ascii="Times New Roman" w:eastAsia="SimSun" w:hAnsi="Times New Roman"/>
          <w:sz w:val="20"/>
          <w:szCs w:val="20"/>
          <w:lang w:val="en-GB" w:eastAsia="ja-JP"/>
        </w:rPr>
        <w:t>2 BL/CE DL subframes</w:t>
      </w:r>
    </w:p>
    <w:p w14:paraId="3A1464D9" w14:textId="77777777" w:rsidR="008E4EE1" w:rsidRPr="006A3039" w:rsidRDefault="008E4EE1" w:rsidP="008E4EE1">
      <w:pPr>
        <w:pStyle w:val="ListParagraph"/>
        <w:jc w:val="both"/>
        <w:rPr>
          <w:rFonts w:ascii="Times New Roman" w:eastAsia="SimSun" w:hAnsi="Times New Roman"/>
          <w:sz w:val="20"/>
          <w:szCs w:val="20"/>
          <w:lang w:val="en-GB" w:eastAsia="ja-JP"/>
        </w:rPr>
      </w:pPr>
      <w:r w:rsidRPr="006A3039">
        <w:rPr>
          <w:rFonts w:ascii="Times New Roman" w:eastAsia="SimSun" w:hAnsi="Times New Roman"/>
          <w:sz w:val="20"/>
          <w:szCs w:val="20"/>
          <w:lang w:val="en-GB" w:eastAsia="ja-JP"/>
        </w:rPr>
        <w:t>1 BL/CE DL subframe + 1 subframe + 3 BL/CE UL subframes + 1 subframe + 1 BL/CE DL subframe.</w:t>
      </w:r>
    </w:p>
    <w:p w14:paraId="3B6DA928" w14:textId="77777777" w:rsidR="008E4EE1" w:rsidRPr="006A3039" w:rsidRDefault="008E4EE1" w:rsidP="008E4EE1">
      <w:pPr>
        <w:pStyle w:val="ListParagraph"/>
        <w:jc w:val="both"/>
        <w:rPr>
          <w:rFonts w:ascii="Times New Roman" w:eastAsia="SimSun" w:hAnsi="Times New Roman"/>
          <w:sz w:val="20"/>
          <w:szCs w:val="20"/>
          <w:lang w:val="en-GB" w:eastAsia="ja-JP"/>
        </w:rPr>
      </w:pPr>
      <w:r w:rsidRPr="006A3039">
        <w:rPr>
          <w:rFonts w:ascii="Times New Roman" w:eastAsia="SimSun" w:hAnsi="Times New Roman"/>
          <w:sz w:val="20"/>
          <w:szCs w:val="20"/>
          <w:lang w:val="en-GB" w:eastAsia="ja-JP"/>
        </w:rPr>
        <w:t>1 subframe + 3 BL/CE UL subframes + 1 subframe + 2 BL/CE DL subframes.</w:t>
      </w:r>
    </w:p>
    <w:p w14:paraId="78FF3294" w14:textId="77777777" w:rsidR="008E4EE1" w:rsidRPr="006A3039" w:rsidRDefault="008E4EE1" w:rsidP="008E4EE1">
      <w:pPr>
        <w:pStyle w:val="ListParagraph"/>
        <w:jc w:val="both"/>
        <w:rPr>
          <w:rFonts w:ascii="Times New Roman" w:eastAsia="SimSun" w:hAnsi="Times New Roman"/>
          <w:sz w:val="20"/>
          <w:szCs w:val="20"/>
          <w:lang w:val="en-GB" w:eastAsia="ja-JP"/>
        </w:rPr>
      </w:pPr>
    </w:p>
    <w:p w14:paraId="714449CE" w14:textId="77777777" w:rsidR="008E4EE1" w:rsidRPr="00424B8D" w:rsidRDefault="008E4EE1" w:rsidP="006A2C1F">
      <w:pPr>
        <w:pStyle w:val="ListParagraph"/>
        <w:numPr>
          <w:ilvl w:val="0"/>
          <w:numId w:val="18"/>
        </w:numPr>
        <w:rPr>
          <w:rFonts w:ascii="Times New Roman" w:eastAsia="SimSun" w:hAnsi="Times New Roman"/>
          <w:sz w:val="20"/>
          <w:szCs w:val="20"/>
          <w:lang w:val="en-GB" w:eastAsia="ja-JP"/>
        </w:rPr>
      </w:pPr>
      <w:r w:rsidRPr="006A3039">
        <w:rPr>
          <w:rFonts w:ascii="Times New Roman" w:eastAsia="SimSun" w:hAnsi="Times New Roman"/>
          <w:sz w:val="20"/>
          <w:szCs w:val="20"/>
          <w:lang w:val="en-GB" w:eastAsia="ja-JP"/>
        </w:rPr>
        <w:t xml:space="preserve">HARQ-ACK delay using </w:t>
      </w:r>
      <w:r w:rsidRPr="00424B8D">
        <w:rPr>
          <w:rFonts w:ascii="Times New Roman" w:eastAsia="SimSun" w:hAnsi="Times New Roman"/>
          <w:sz w:val="20"/>
          <w:szCs w:val="20"/>
          <w:lang w:val="en-GB" w:eastAsia="ja-JP"/>
        </w:rPr>
        <w:t>Alt-2e: “3 bits (same as legacy)”</w:t>
      </w:r>
      <w:r w:rsidRPr="00424B8D">
        <w:t>:</w:t>
      </w:r>
    </w:p>
    <w:p w14:paraId="63D04F5B" w14:textId="77777777" w:rsidR="008E4EE1" w:rsidRPr="006A3039" w:rsidRDefault="008E4EE1" w:rsidP="008E4EE1">
      <w:pPr>
        <w:pStyle w:val="ListParagraph"/>
        <w:jc w:val="both"/>
        <w:rPr>
          <w:rFonts w:ascii="Times New Roman" w:eastAsia="SimSun" w:hAnsi="Times New Roman"/>
          <w:sz w:val="20"/>
          <w:szCs w:val="20"/>
          <w:lang w:val="en-GB" w:eastAsia="ja-JP"/>
        </w:rPr>
      </w:pPr>
    </w:p>
    <w:p w14:paraId="49814913" w14:textId="77777777" w:rsidR="008E4EE1" w:rsidRDefault="008E4EE1" w:rsidP="008E4EE1">
      <w:pPr>
        <w:pStyle w:val="ListParagraph"/>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3-bits HARQ-ACK delay set</w:t>
      </w:r>
      <w:r w:rsidRPr="006A3039">
        <w:rPr>
          <w:rFonts w:ascii="Times New Roman" w:eastAsia="SimSun" w:hAnsi="Times New Roman"/>
          <w:sz w:val="20"/>
          <w:szCs w:val="20"/>
          <w:lang w:val="en-GB" w:eastAsia="ja-JP"/>
        </w:rPr>
        <w:t xml:space="preserve"> = {</w:t>
      </w:r>
      <w:r>
        <w:rPr>
          <w:rFonts w:ascii="Times New Roman" w:eastAsia="SimSun" w:hAnsi="Times New Roman"/>
          <w:sz w:val="20"/>
          <w:szCs w:val="20"/>
          <w:lang w:val="en-GB" w:eastAsia="ja-JP"/>
        </w:rPr>
        <w:t>a, b, c, d, e, f, g, h</w:t>
      </w:r>
      <w:r w:rsidRPr="006A3039">
        <w:rPr>
          <w:rFonts w:ascii="Times New Roman" w:eastAsia="SimSun" w:hAnsi="Times New Roman"/>
          <w:sz w:val="20"/>
          <w:szCs w:val="20"/>
          <w:lang w:val="en-GB" w:eastAsia="ja-JP"/>
        </w:rPr>
        <w:t>}</w:t>
      </w:r>
      <w:r>
        <w:rPr>
          <w:rFonts w:ascii="Times New Roman" w:eastAsia="SimSun" w:hAnsi="Times New Roman"/>
          <w:sz w:val="20"/>
          <w:szCs w:val="20"/>
          <w:lang w:val="en-GB" w:eastAsia="ja-JP"/>
        </w:rPr>
        <w:t>.</w:t>
      </w:r>
    </w:p>
    <w:p w14:paraId="7FDD30C5" w14:textId="77777777" w:rsidR="008E4EE1" w:rsidRDefault="008E4EE1" w:rsidP="008E4EE1">
      <w:pPr>
        <w:pStyle w:val="ListParagraph"/>
        <w:jc w:val="both"/>
        <w:rPr>
          <w:rFonts w:ascii="Times New Roman" w:eastAsia="SimSun" w:hAnsi="Times New Roman"/>
          <w:sz w:val="20"/>
          <w:szCs w:val="20"/>
          <w:lang w:val="en-GB" w:eastAsia="ja-JP"/>
        </w:rPr>
      </w:pPr>
    </w:p>
    <w:p w14:paraId="63A4F1B9" w14:textId="77777777" w:rsidR="008E4EE1" w:rsidRDefault="008E4EE1" w:rsidP="008E4EE1">
      <w:pPr>
        <w:pStyle w:val="ListParagraph"/>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Note: The delay values in the HARQ-ACK delay set dependent on the resolution of the following “</w:t>
      </w:r>
      <w:r w:rsidRPr="00424B8D">
        <w:rPr>
          <w:rFonts w:ascii="Times New Roman" w:eastAsia="SimSun" w:hAnsi="Times New Roman"/>
          <w:i/>
          <w:iCs/>
          <w:sz w:val="20"/>
          <w:szCs w:val="20"/>
          <w:lang w:val="en-GB" w:eastAsia="ja-JP"/>
        </w:rPr>
        <w:t>FFS: Whether HARQ delay set is to use range1 or range2</w:t>
      </w:r>
      <w:r>
        <w:rPr>
          <w:rFonts w:ascii="Times New Roman" w:eastAsia="SimSun" w:hAnsi="Times New Roman"/>
          <w:sz w:val="20"/>
          <w:szCs w:val="20"/>
          <w:lang w:val="en-GB" w:eastAsia="ja-JP"/>
        </w:rPr>
        <w:t>”.</w:t>
      </w:r>
    </w:p>
    <w:p w14:paraId="13A64069" w14:textId="4D09017C" w:rsidR="008E4EE1" w:rsidRDefault="008E4EE1" w:rsidP="00385C4A"/>
    <w:p w14:paraId="0EEA44BE" w14:textId="65EB5149" w:rsidR="008E4EE1" w:rsidRDefault="008E4EE1" w:rsidP="008E4EE1">
      <w:pPr>
        <w:rPr>
          <w:lang w:val="en-US"/>
        </w:rPr>
      </w:pPr>
      <w:r>
        <w:t xml:space="preserve">The </w:t>
      </w:r>
      <w:r w:rsidR="00D72990">
        <w:t xml:space="preserve">Working Assumption </w:t>
      </w:r>
      <w:r>
        <w:t xml:space="preserve">reached in RAN1# 105-e assumes a jointly encoding of the PDSCH Scheduling delay and HARQ-ACK delay </w:t>
      </w:r>
      <w:r w:rsidR="007311C3">
        <w:t>using</w:t>
      </w:r>
      <w:r>
        <w:t xml:space="preserve"> 5-bits,</w:t>
      </w:r>
      <w:r>
        <w:rPr>
          <w:lang w:val="en-US"/>
        </w:rPr>
        <w:t xml:space="preserve"> which will result in the following:</w:t>
      </w:r>
    </w:p>
    <w:p w14:paraId="4C5BECC9" w14:textId="77777777" w:rsidR="008E4EE1" w:rsidRPr="001172C4" w:rsidRDefault="008E4EE1" w:rsidP="006A2C1F">
      <w:pPr>
        <w:pStyle w:val="ListParagraph"/>
        <w:numPr>
          <w:ilvl w:val="0"/>
          <w:numId w:val="18"/>
        </w:numPr>
        <w:jc w:val="both"/>
        <w:rPr>
          <w:rFonts w:ascii="Times New Roman" w:eastAsia="SimSun" w:hAnsi="Times New Roman"/>
          <w:sz w:val="20"/>
          <w:szCs w:val="20"/>
          <w:lang w:val="en-GB" w:eastAsia="ja-JP"/>
        </w:rPr>
      </w:pPr>
      <w:r w:rsidRPr="006A3039">
        <w:rPr>
          <w:rFonts w:ascii="Times New Roman" w:eastAsia="SimSun" w:hAnsi="Times New Roman"/>
          <w:sz w:val="20"/>
          <w:szCs w:val="20"/>
          <w:lang w:val="en-GB" w:eastAsia="ja-JP"/>
        </w:rPr>
        <w:t>PDSCH scheduling delay:</w:t>
      </w:r>
      <w:r>
        <w:rPr>
          <w:rFonts w:ascii="Times New Roman" w:eastAsia="SimSun" w:hAnsi="Times New Roman"/>
          <w:sz w:val="20"/>
          <w:szCs w:val="20"/>
          <w:lang w:val="en-GB" w:eastAsia="ja-JP"/>
        </w:rPr>
        <w:t xml:space="preserve"> T</w:t>
      </w:r>
      <w:r w:rsidRPr="00B42754">
        <w:rPr>
          <w:rFonts w:ascii="Times New Roman" w:eastAsia="SimSun" w:hAnsi="Times New Roman"/>
          <w:sz w:val="20"/>
          <w:szCs w:val="20"/>
          <w:lang w:val="en-GB" w:eastAsia="ja-JP"/>
        </w:rPr>
        <w:t>here are 3 different expressions</w:t>
      </w:r>
      <w:r>
        <w:rPr>
          <w:rFonts w:ascii="Times New Roman" w:eastAsia="SimSun" w:hAnsi="Times New Roman"/>
          <w:sz w:val="20"/>
          <w:szCs w:val="20"/>
          <w:lang w:val="en-GB" w:eastAsia="ja-JP"/>
        </w:rPr>
        <w:t>.</w:t>
      </w:r>
    </w:p>
    <w:p w14:paraId="7D97CAF5" w14:textId="5A79CD0F" w:rsidR="008E4EE1" w:rsidRPr="008615D2" w:rsidRDefault="008E4EE1" w:rsidP="006A2C1F">
      <w:pPr>
        <w:pStyle w:val="ListParagraph"/>
        <w:numPr>
          <w:ilvl w:val="0"/>
          <w:numId w:val="18"/>
        </w:numPr>
        <w:rPr>
          <w:rFonts w:ascii="Times New Roman" w:eastAsia="SimSun" w:hAnsi="Times New Roman"/>
          <w:sz w:val="20"/>
          <w:szCs w:val="20"/>
          <w:lang w:val="en-GB" w:eastAsia="ja-JP"/>
        </w:rPr>
      </w:pPr>
      <w:r w:rsidRPr="006A3039">
        <w:rPr>
          <w:rFonts w:ascii="Times New Roman" w:eastAsia="SimSun" w:hAnsi="Times New Roman"/>
          <w:sz w:val="20"/>
          <w:szCs w:val="20"/>
          <w:lang w:val="en-GB" w:eastAsia="ja-JP"/>
        </w:rPr>
        <w:t xml:space="preserve">HARQ-ACK delay using </w:t>
      </w:r>
      <w:r w:rsidRPr="008615D2">
        <w:rPr>
          <w:rFonts w:ascii="Times New Roman" w:eastAsia="SimSun" w:hAnsi="Times New Roman"/>
          <w:sz w:val="20"/>
          <w:szCs w:val="20"/>
          <w:lang w:val="en-GB" w:eastAsia="ja-JP"/>
        </w:rPr>
        <w:t xml:space="preserve">Alt-2e: </w:t>
      </w:r>
      <w:r>
        <w:rPr>
          <w:rFonts w:ascii="Times New Roman" w:eastAsia="SimSun" w:hAnsi="Times New Roman"/>
          <w:sz w:val="20"/>
          <w:szCs w:val="20"/>
          <w:lang w:val="en-GB" w:eastAsia="ja-JP"/>
        </w:rPr>
        <w:t xml:space="preserve">The HARQ-ACK delay would aim to get most of the 5-bits used by the joint encoding solution as to provide 10 delays values instead of 8 delay values for the HARQ-ACK delay set with the same 5-bits. That is, the </w:t>
      </w:r>
      <w:r w:rsidRPr="008615D2">
        <w:rPr>
          <w:rFonts w:ascii="Times New Roman" w:eastAsia="SimSun" w:hAnsi="Times New Roman"/>
          <w:sz w:val="20"/>
          <w:szCs w:val="20"/>
          <w:lang w:val="en-GB" w:eastAsia="ja-JP"/>
        </w:rPr>
        <w:t>HARQ-ACK delay set</w:t>
      </w:r>
      <w:r>
        <w:rPr>
          <w:rFonts w:ascii="Times New Roman" w:eastAsia="SimSun" w:hAnsi="Times New Roman"/>
          <w:sz w:val="20"/>
          <w:szCs w:val="20"/>
          <w:lang w:val="en-GB" w:eastAsia="ja-JP"/>
        </w:rPr>
        <w:t xml:space="preserve"> would become</w:t>
      </w:r>
      <w:r w:rsidRPr="008615D2">
        <w:rPr>
          <w:rFonts w:ascii="Times New Roman" w:eastAsia="SimSun" w:hAnsi="Times New Roman"/>
          <w:sz w:val="20"/>
          <w:szCs w:val="20"/>
          <w:lang w:val="en-GB" w:eastAsia="ja-JP"/>
        </w:rPr>
        <w:t xml:space="preserve"> = {a, b, c, d, e, f, g, h</w:t>
      </w:r>
      <w:r>
        <w:rPr>
          <w:rFonts w:ascii="Times New Roman" w:eastAsia="SimSun" w:hAnsi="Times New Roman"/>
          <w:sz w:val="20"/>
          <w:szCs w:val="20"/>
          <w:lang w:val="en-GB" w:eastAsia="ja-JP"/>
        </w:rPr>
        <w:t>, i, j</w:t>
      </w:r>
      <w:r w:rsidRPr="008615D2">
        <w:rPr>
          <w:rFonts w:ascii="Times New Roman" w:eastAsia="SimSun" w:hAnsi="Times New Roman"/>
          <w:sz w:val="20"/>
          <w:szCs w:val="20"/>
          <w:lang w:val="en-GB" w:eastAsia="ja-JP"/>
        </w:rPr>
        <w:t>}</w:t>
      </w:r>
      <w:r>
        <w:rPr>
          <w:rFonts w:ascii="Times New Roman" w:eastAsia="SimSun" w:hAnsi="Times New Roman"/>
          <w:sz w:val="20"/>
          <w:szCs w:val="20"/>
          <w:lang w:val="en-GB" w:eastAsia="ja-JP"/>
        </w:rPr>
        <w:t>.</w:t>
      </w:r>
    </w:p>
    <w:p w14:paraId="43522771" w14:textId="3F9AB29F" w:rsidR="008E4EE1" w:rsidRDefault="008E4EE1" w:rsidP="006A2C1F">
      <w:pPr>
        <w:pStyle w:val="ListParagraph"/>
        <w:numPr>
          <w:ilvl w:val="0"/>
          <w:numId w:val="18"/>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The joint encoding solution will require: 10 </w:t>
      </w:r>
      <w:r w:rsidRPr="00C04D72">
        <w:rPr>
          <w:rFonts w:ascii="Times New Roman" w:eastAsia="SimSun" w:hAnsi="Times New Roman"/>
          <w:sz w:val="20"/>
          <w:szCs w:val="20"/>
          <w:lang w:val="en-GB" w:eastAsia="ja-JP"/>
        </w:rPr>
        <w:t>+</w:t>
      </w:r>
      <w:r>
        <w:rPr>
          <w:rFonts w:ascii="Times New Roman" w:eastAsia="SimSun" w:hAnsi="Times New Roman"/>
          <w:sz w:val="20"/>
          <w:szCs w:val="20"/>
          <w:lang w:val="en-GB" w:eastAsia="ja-JP"/>
        </w:rPr>
        <w:t xml:space="preserve"> </w:t>
      </w:r>
      <w:r w:rsidRPr="00C04D72">
        <w:rPr>
          <w:rFonts w:ascii="Times New Roman" w:eastAsia="SimSun" w:hAnsi="Times New Roman"/>
          <w:sz w:val="20"/>
          <w:szCs w:val="20"/>
          <w:lang w:val="en-GB" w:eastAsia="ja-JP"/>
        </w:rPr>
        <w:t>1</w:t>
      </w:r>
      <w:r>
        <w:rPr>
          <w:rFonts w:ascii="Times New Roman" w:eastAsia="SimSun" w:hAnsi="Times New Roman"/>
          <w:sz w:val="20"/>
          <w:szCs w:val="20"/>
          <w:lang w:val="en-GB" w:eastAsia="ja-JP"/>
        </w:rPr>
        <w:t xml:space="preserve">0 </w:t>
      </w:r>
      <w:r w:rsidRPr="00C04D72">
        <w:rPr>
          <w:rFonts w:ascii="Times New Roman" w:eastAsia="SimSun" w:hAnsi="Times New Roman"/>
          <w:sz w:val="20"/>
          <w:szCs w:val="20"/>
          <w:lang w:val="en-GB" w:eastAsia="ja-JP"/>
        </w:rPr>
        <w:t>+</w:t>
      </w:r>
      <w:r>
        <w:rPr>
          <w:rFonts w:ascii="Times New Roman" w:eastAsia="SimSun" w:hAnsi="Times New Roman"/>
          <w:sz w:val="20"/>
          <w:szCs w:val="20"/>
          <w:lang w:val="en-GB" w:eastAsia="ja-JP"/>
        </w:rPr>
        <w:t xml:space="preserve"> </w:t>
      </w:r>
      <w:r w:rsidRPr="00C04D72">
        <w:rPr>
          <w:rFonts w:ascii="Times New Roman" w:eastAsia="SimSun" w:hAnsi="Times New Roman"/>
          <w:sz w:val="20"/>
          <w:szCs w:val="20"/>
          <w:lang w:val="en-GB" w:eastAsia="ja-JP"/>
        </w:rPr>
        <w:t>1</w:t>
      </w:r>
      <w:r>
        <w:rPr>
          <w:rFonts w:ascii="Times New Roman" w:eastAsia="SimSun" w:hAnsi="Times New Roman"/>
          <w:sz w:val="20"/>
          <w:szCs w:val="20"/>
          <w:lang w:val="en-GB" w:eastAsia="ja-JP"/>
        </w:rPr>
        <w:t>0</w:t>
      </w:r>
      <w:r w:rsidRPr="00C04D72">
        <w:rPr>
          <w:rFonts w:ascii="Times New Roman" w:eastAsia="SimSun" w:hAnsi="Times New Roman"/>
          <w:sz w:val="20"/>
          <w:szCs w:val="20"/>
          <w:lang w:val="en-GB" w:eastAsia="ja-JP"/>
        </w:rPr>
        <w:t xml:space="preserve"> = </w:t>
      </w:r>
      <w:r>
        <w:rPr>
          <w:rFonts w:ascii="Times New Roman" w:eastAsia="SimSun" w:hAnsi="Times New Roman"/>
          <w:sz w:val="20"/>
          <w:szCs w:val="20"/>
          <w:lang w:val="en-GB" w:eastAsia="ja-JP"/>
        </w:rPr>
        <w:t>30</w:t>
      </w:r>
      <w:r w:rsidRPr="00C04D72">
        <w:rPr>
          <w:rFonts w:ascii="Times New Roman" w:eastAsia="SimSun" w:hAnsi="Times New Roman"/>
          <w:sz w:val="20"/>
          <w:szCs w:val="20"/>
          <w:lang w:val="en-GB" w:eastAsia="ja-JP"/>
        </w:rPr>
        <w:t xml:space="preserve"> states, meaning that we will need </w:t>
      </w:r>
      <w:r>
        <w:rPr>
          <w:rFonts w:ascii="Times New Roman" w:eastAsia="SimSun" w:hAnsi="Times New Roman"/>
          <w:sz w:val="20"/>
          <w:szCs w:val="20"/>
          <w:lang w:val="en-GB" w:eastAsia="ja-JP"/>
        </w:rPr>
        <w:t>5</w:t>
      </w:r>
      <w:r w:rsidRPr="00C04D72">
        <w:rPr>
          <w:rFonts w:ascii="Times New Roman" w:eastAsia="SimSun" w:hAnsi="Times New Roman"/>
          <w:sz w:val="20"/>
          <w:szCs w:val="20"/>
          <w:lang w:val="en-GB" w:eastAsia="ja-JP"/>
        </w:rPr>
        <w:t>-bits for a fully</w:t>
      </w:r>
      <w:r>
        <w:rPr>
          <w:rFonts w:ascii="Times New Roman" w:eastAsia="SimSun" w:hAnsi="Times New Roman"/>
          <w:sz w:val="20"/>
          <w:szCs w:val="20"/>
          <w:lang w:val="en-GB" w:eastAsia="ja-JP"/>
        </w:rPr>
        <w:t xml:space="preserve"> </w:t>
      </w:r>
      <w:r w:rsidRPr="00C04D72">
        <w:rPr>
          <w:rFonts w:ascii="Times New Roman" w:eastAsia="SimSun" w:hAnsi="Times New Roman"/>
          <w:sz w:val="20"/>
          <w:szCs w:val="20"/>
          <w:lang w:val="en-GB" w:eastAsia="ja-JP"/>
        </w:rPr>
        <w:t>flexible joint-encoding solution</w:t>
      </w:r>
      <w:r w:rsidR="005F5450">
        <w:rPr>
          <w:rFonts w:ascii="Times New Roman" w:eastAsia="SimSun" w:hAnsi="Times New Roman"/>
          <w:sz w:val="20"/>
          <w:szCs w:val="20"/>
          <w:lang w:val="en-GB" w:eastAsia="ja-JP"/>
        </w:rPr>
        <w:t xml:space="preserve"> based on Alt-2e.</w:t>
      </w:r>
    </w:p>
    <w:p w14:paraId="6AE5DA08" w14:textId="1BFFEA3D" w:rsidR="008E4EE1" w:rsidRDefault="008E4EE1" w:rsidP="006A2C1F">
      <w:pPr>
        <w:pStyle w:val="ListParagraph"/>
        <w:numPr>
          <w:ilvl w:val="0"/>
          <w:numId w:val="18"/>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Total Number of bits in DCI </w:t>
      </w:r>
      <w:r w:rsidR="005F5450">
        <w:rPr>
          <w:rFonts w:ascii="Times New Roman" w:eastAsia="SimSun" w:hAnsi="Times New Roman"/>
          <w:sz w:val="20"/>
          <w:szCs w:val="20"/>
          <w:lang w:val="en-GB" w:eastAsia="ja-JP"/>
        </w:rPr>
        <w:t xml:space="preserve">if a joint encoding solution based on Alt-2e </w:t>
      </w:r>
      <w:r>
        <w:rPr>
          <w:rFonts w:ascii="Times New Roman" w:eastAsia="SimSun" w:hAnsi="Times New Roman"/>
          <w:sz w:val="20"/>
          <w:szCs w:val="20"/>
          <w:lang w:val="en-GB" w:eastAsia="ja-JP"/>
        </w:rPr>
        <w:t>were used: 5 bits.</w:t>
      </w:r>
    </w:p>
    <w:p w14:paraId="426B3BE1" w14:textId="77777777" w:rsidR="008E4EE1" w:rsidRPr="008E4EE1" w:rsidRDefault="008E4EE1" w:rsidP="008E4EE1">
      <w:pPr>
        <w:pStyle w:val="ListParagraph"/>
        <w:jc w:val="both"/>
        <w:rPr>
          <w:rFonts w:ascii="Times New Roman" w:eastAsia="SimSun" w:hAnsi="Times New Roman"/>
          <w:sz w:val="20"/>
          <w:szCs w:val="20"/>
          <w:lang w:val="en-GB" w:eastAsia="ja-JP"/>
        </w:rPr>
      </w:pPr>
    </w:p>
    <w:p w14:paraId="229A0398" w14:textId="0E8A03D7" w:rsidR="00385C4A" w:rsidRDefault="004E4E64" w:rsidP="00385C4A">
      <w:r>
        <w:t>Thus, for Alt-2e what remains to be resolved is the “</w:t>
      </w:r>
      <w:r w:rsidRPr="00424B8D">
        <w:rPr>
          <w:i/>
          <w:iCs/>
        </w:rPr>
        <w:t>FFS: Whether HARQ delay set is to use range1 or range2</w:t>
      </w:r>
      <w:r>
        <w:t>”.</w:t>
      </w:r>
      <w:r w:rsidR="00543072">
        <w:t xml:space="preserve"> T</w:t>
      </w:r>
      <w:r w:rsidR="00D55624">
        <w:t>he FFS</w:t>
      </w:r>
      <w:r w:rsidR="00D32AD8" w:rsidRPr="00D32AD8">
        <w:t xml:space="preserve"> </w:t>
      </w:r>
      <w:r w:rsidR="00D55624">
        <w:t xml:space="preserve">opens the possibility </w:t>
      </w:r>
      <w:r w:rsidR="00543072">
        <w:t>of</w:t>
      </w:r>
      <w:r w:rsidR="00D55624">
        <w:t xml:space="preserve"> </w:t>
      </w:r>
      <w:r w:rsidR="00D32AD8" w:rsidRPr="00D32AD8">
        <w:t>includ</w:t>
      </w:r>
      <w:r w:rsidR="00543072">
        <w:t>ing</w:t>
      </w:r>
      <w:r w:rsidR="00D32AD8" w:rsidRPr="00D32AD8">
        <w:t xml:space="preserve"> longer delays</w:t>
      </w:r>
      <w:r w:rsidR="00543072">
        <w:t xml:space="preserve"> than the minimum delay </w:t>
      </w:r>
      <w:r w:rsidR="00352F1F">
        <w:t xml:space="preserve">(i.e., 13) </w:t>
      </w:r>
      <w:r w:rsidR="00543072">
        <w:t xml:space="preserve">that is needed to handle </w:t>
      </w:r>
      <w:r w:rsidR="00543072" w:rsidRPr="00D32AD8">
        <w:t>ideal scenarios</w:t>
      </w:r>
      <w:r w:rsidR="000741FC">
        <w:t xml:space="preserve">, </w:t>
      </w:r>
      <w:r w:rsidR="00543072">
        <w:t xml:space="preserve">which would make possible to handle scenarios with few </w:t>
      </w:r>
      <w:r w:rsidR="00D32AD8" w:rsidRPr="00D32AD8">
        <w:t>invalid subframes</w:t>
      </w:r>
      <w:r w:rsidR="000741FC">
        <w:t xml:space="preserve"> present</w:t>
      </w:r>
      <w:r w:rsidR="00D32AD8" w:rsidRPr="00D32AD8">
        <w:t xml:space="preserve">. The ranges </w:t>
      </w:r>
      <w:r w:rsidR="00D32AD8">
        <w:t xml:space="preserve">1 and 2 cited </w:t>
      </w:r>
      <w:r w:rsidR="00D32AD8" w:rsidRPr="00D32AD8">
        <w:t>in the FFS are shown below</w:t>
      </w:r>
      <w:r w:rsidR="00D32AD8">
        <w:t xml:space="preserve"> </w:t>
      </w:r>
      <w:r w:rsidR="00543072">
        <w:t xml:space="preserve">as described in </w:t>
      </w:r>
      <w:r w:rsidR="00D32AD8">
        <w:t>[</w:t>
      </w:r>
      <w:r w:rsidR="008772B2">
        <w:t>4</w:t>
      </w:r>
      <w:r w:rsidR="00D32AD8">
        <w:t>]</w:t>
      </w:r>
      <w:r w:rsidR="00D32AD8" w:rsidRPr="00D32AD8">
        <w:t>:</w:t>
      </w:r>
    </w:p>
    <w:p w14:paraId="5158D797" w14:textId="77777777" w:rsidR="00D32AD8" w:rsidRDefault="00D32AD8" w:rsidP="00D32AD8">
      <w:pPr>
        <w:pStyle w:val="TH"/>
        <w:rPr>
          <w:lang w:eastAsia="zh-CN"/>
        </w:rPr>
      </w:pPr>
      <w:bookmarkStart w:id="17" w:name="_Hlk75967071"/>
      <w:r>
        <w:t>Table 7.3</w:t>
      </w:r>
      <w:r>
        <w:rPr>
          <w:lang w:eastAsia="zh-CN"/>
        </w:rPr>
        <w:t>.1</w:t>
      </w:r>
      <w:r>
        <w:t xml:space="preserve">-2: HARQ-ACK delay for BL/CE UE </w:t>
      </w:r>
      <w:r>
        <w:rPr>
          <w:lang w:eastAsia="zh-CN"/>
        </w:rPr>
        <w:t>in CE 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410"/>
        <w:gridCol w:w="2410"/>
      </w:tblGrid>
      <w:tr w:rsidR="00D32AD8" w:rsidRPr="00D32AD8" w14:paraId="300F4921" w14:textId="77777777" w:rsidTr="00D32AD8">
        <w:trPr>
          <w:cantSplit/>
          <w:jc w:val="center"/>
        </w:trPr>
        <w:tc>
          <w:tcPr>
            <w:tcW w:w="195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53A1E8" w14:textId="77777777" w:rsidR="00D32AD8" w:rsidRDefault="00D32AD8">
            <w:pPr>
              <w:pStyle w:val="TAH"/>
              <w:rPr>
                <w:lang w:val="en-US" w:eastAsia="en-US"/>
              </w:rPr>
            </w:pPr>
            <w:r>
              <w:rPr>
                <w:lang w:eastAsia="zh-CN"/>
              </w:rPr>
              <w:t>'HARQ-ACK delay' field in DCI</w:t>
            </w:r>
          </w:p>
        </w:tc>
        <w:tc>
          <w:tcPr>
            <w:tcW w:w="213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772A42" w14:textId="77777777" w:rsidR="00D32AD8" w:rsidRDefault="00D32AD8">
            <w:pPr>
              <w:pStyle w:val="TAH"/>
              <w:rPr>
                <w:lang w:val="en-US" w:eastAsia="en-US"/>
              </w:rPr>
            </w:pPr>
            <w:r>
              <w:rPr>
                <w:lang w:eastAsia="zh-CN"/>
              </w:rPr>
              <w:t xml:space="preserve">HARQ-ACK delay value when </w:t>
            </w:r>
            <w:r>
              <w:rPr>
                <w:i/>
                <w:lang w:eastAsia="zh-CN"/>
              </w:rPr>
              <w:t xml:space="preserve">'ce-SchedulingEnhancement' </w:t>
            </w:r>
            <w:r>
              <w:rPr>
                <w:iCs/>
                <w:lang w:eastAsia="zh-CN"/>
              </w:rPr>
              <w:t xml:space="preserve">set to </w:t>
            </w:r>
            <w:r>
              <w:rPr>
                <w:i/>
                <w:lang w:eastAsia="zh-CN"/>
              </w:rPr>
              <w:t>'range1'</w:t>
            </w:r>
          </w:p>
        </w:tc>
        <w:tc>
          <w:tcPr>
            <w:tcW w:w="213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59CEBCF" w14:textId="77777777" w:rsidR="00D32AD8" w:rsidRDefault="00D32AD8">
            <w:pPr>
              <w:pStyle w:val="TAH"/>
              <w:rPr>
                <w:lang w:val="en-US" w:eastAsia="zh-CN"/>
              </w:rPr>
            </w:pPr>
            <w:r>
              <w:rPr>
                <w:lang w:eastAsia="zh-CN"/>
              </w:rPr>
              <w:t>HARQ-ACK delay value when</w:t>
            </w:r>
            <w:r>
              <w:rPr>
                <w:i/>
                <w:lang w:eastAsia="zh-CN"/>
              </w:rPr>
              <w:t xml:space="preserve"> 'ce-SchedulingEnhancement' </w:t>
            </w:r>
            <w:r>
              <w:rPr>
                <w:iCs/>
                <w:lang w:eastAsia="zh-CN"/>
              </w:rPr>
              <w:t xml:space="preserve">set to </w:t>
            </w:r>
            <w:r>
              <w:rPr>
                <w:i/>
                <w:lang w:eastAsia="zh-CN"/>
              </w:rPr>
              <w:t>'range2'</w:t>
            </w:r>
            <w:r>
              <w:rPr>
                <w:i/>
                <w:lang w:val="en-US" w:eastAsia="zh-CN"/>
              </w:rPr>
              <w:t xml:space="preserve">, </w:t>
            </w:r>
            <w:r>
              <w:rPr>
                <w:lang w:eastAsia="zh-CN"/>
              </w:rPr>
              <w:t xml:space="preserve">or </w:t>
            </w:r>
            <w:bookmarkStart w:id="18" w:name="_Hlk75966841"/>
            <w:r>
              <w:rPr>
                <w:i/>
                <w:lang w:eastAsia="zh-CN"/>
              </w:rPr>
              <w:t>'ce-SchedulingEnhancement'</w:t>
            </w:r>
            <w:r>
              <w:rPr>
                <w:iCs/>
                <w:lang w:eastAsia="zh-CN"/>
              </w:rPr>
              <w:t xml:space="preserve"> is not configured and</w:t>
            </w:r>
            <w:r>
              <w:rPr>
                <w:iCs/>
                <w:lang w:val="en-US" w:eastAsia="zh-CN"/>
              </w:rPr>
              <w:t xml:space="preserve"> </w:t>
            </w:r>
            <w:r>
              <w:rPr>
                <w:i/>
                <w:lang w:eastAsia="zh-CN"/>
              </w:rPr>
              <w:t>’ce-HARQ-AckBundling’</w:t>
            </w:r>
            <w:r>
              <w:rPr>
                <w:lang w:eastAsia="zh-CN"/>
              </w:rPr>
              <w:t xml:space="preserve"> is set</w:t>
            </w:r>
            <w:bookmarkEnd w:id="18"/>
          </w:p>
        </w:tc>
      </w:tr>
      <w:tr w:rsidR="00D32AD8" w14:paraId="09F87D7A" w14:textId="77777777" w:rsidTr="00D32AD8">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5575442A" w14:textId="77777777" w:rsidR="00D32AD8" w:rsidRDefault="00D32AD8">
            <w:pPr>
              <w:pStyle w:val="TAC"/>
              <w:rPr>
                <w:lang w:val="en-US" w:eastAsia="en-US"/>
              </w:rPr>
            </w:pPr>
            <w:r>
              <w:rPr>
                <w:lang w:val="en-US" w:eastAsia="en-US"/>
              </w:rPr>
              <w:t>000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EC4DC8C" w14:textId="77777777" w:rsidR="00D32AD8" w:rsidRDefault="00D32AD8">
            <w:pPr>
              <w:pStyle w:val="TAC"/>
              <w:rPr>
                <w:lang w:val="en-US" w:eastAsia="en-US"/>
              </w:rPr>
            </w:pPr>
            <w:r>
              <w:rPr>
                <w:lang w:val="en-US" w:eastAsia="en-US"/>
              </w:rPr>
              <w:t>4</w:t>
            </w:r>
          </w:p>
        </w:tc>
        <w:tc>
          <w:tcPr>
            <w:tcW w:w="2137" w:type="dxa"/>
            <w:tcBorders>
              <w:top w:val="single" w:sz="4" w:space="0" w:color="auto"/>
              <w:left w:val="single" w:sz="4" w:space="0" w:color="auto"/>
              <w:bottom w:val="single" w:sz="4" w:space="0" w:color="auto"/>
              <w:right w:val="single" w:sz="4" w:space="0" w:color="auto"/>
            </w:tcBorders>
            <w:vAlign w:val="center"/>
            <w:hideMark/>
          </w:tcPr>
          <w:p w14:paraId="314D9FCE" w14:textId="77777777" w:rsidR="00D32AD8" w:rsidRDefault="00D32AD8">
            <w:pPr>
              <w:pStyle w:val="TAC"/>
              <w:rPr>
                <w:lang w:val="en-US" w:eastAsia="zh-CN"/>
              </w:rPr>
            </w:pPr>
            <w:r>
              <w:rPr>
                <w:lang w:val="en-US" w:eastAsia="zh-CN"/>
              </w:rPr>
              <w:t>4</w:t>
            </w:r>
          </w:p>
        </w:tc>
      </w:tr>
      <w:tr w:rsidR="00D32AD8" w14:paraId="612812CA" w14:textId="77777777" w:rsidTr="00D32AD8">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1CF26A6B" w14:textId="77777777" w:rsidR="00D32AD8" w:rsidRDefault="00D32AD8">
            <w:pPr>
              <w:pStyle w:val="TAC"/>
              <w:rPr>
                <w:rFonts w:eastAsia="Times New Roman"/>
                <w:lang w:val="en-US" w:eastAsia="en-US"/>
              </w:rPr>
            </w:pPr>
            <w:r>
              <w:rPr>
                <w:lang w:val="en-US" w:eastAsia="en-US"/>
              </w:rPr>
              <w:t>001</w:t>
            </w:r>
          </w:p>
        </w:tc>
        <w:tc>
          <w:tcPr>
            <w:tcW w:w="2137" w:type="dxa"/>
            <w:tcBorders>
              <w:top w:val="single" w:sz="4" w:space="0" w:color="auto"/>
              <w:left w:val="single" w:sz="4" w:space="0" w:color="auto"/>
              <w:bottom w:val="single" w:sz="4" w:space="0" w:color="auto"/>
              <w:right w:val="single" w:sz="4" w:space="0" w:color="auto"/>
            </w:tcBorders>
            <w:vAlign w:val="center"/>
            <w:hideMark/>
          </w:tcPr>
          <w:p w14:paraId="1AE94E16" w14:textId="77777777" w:rsidR="00D32AD8" w:rsidRDefault="00D32AD8">
            <w:pPr>
              <w:pStyle w:val="TAC"/>
              <w:rPr>
                <w:lang w:val="en-US" w:eastAsia="en-US"/>
              </w:rPr>
            </w:pPr>
            <w:r>
              <w:rPr>
                <w:lang w:val="en-US" w:eastAsia="en-US"/>
              </w:rPr>
              <w:t>5</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36552D9" w14:textId="77777777" w:rsidR="00D32AD8" w:rsidRDefault="00D32AD8">
            <w:pPr>
              <w:pStyle w:val="TAC"/>
              <w:rPr>
                <w:lang w:val="en-US" w:eastAsia="zh-CN"/>
              </w:rPr>
            </w:pPr>
            <w:r>
              <w:rPr>
                <w:lang w:val="en-US" w:eastAsia="zh-CN"/>
              </w:rPr>
              <w:t>5</w:t>
            </w:r>
          </w:p>
        </w:tc>
      </w:tr>
      <w:tr w:rsidR="00D32AD8" w14:paraId="16850F60" w14:textId="77777777" w:rsidTr="00D32AD8">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5965C5EB" w14:textId="77777777" w:rsidR="00D32AD8" w:rsidRDefault="00D32AD8">
            <w:pPr>
              <w:pStyle w:val="TAC"/>
              <w:rPr>
                <w:rFonts w:eastAsia="Times New Roman"/>
                <w:lang w:val="en-US" w:eastAsia="en-US"/>
              </w:rPr>
            </w:pPr>
            <w:r>
              <w:rPr>
                <w:lang w:val="en-US" w:eastAsia="en-US"/>
              </w:rPr>
              <w:t>010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3066AFD9" w14:textId="77777777" w:rsidR="00D32AD8" w:rsidRDefault="00D32AD8">
            <w:pPr>
              <w:pStyle w:val="TAC"/>
              <w:rPr>
                <w:lang w:val="en-US" w:eastAsia="en-US"/>
              </w:rPr>
            </w:pPr>
            <w:r>
              <w:rPr>
                <w:lang w:val="en-US" w:eastAsia="en-US"/>
              </w:rPr>
              <w:t>7</w:t>
            </w:r>
          </w:p>
        </w:tc>
        <w:tc>
          <w:tcPr>
            <w:tcW w:w="2137" w:type="dxa"/>
            <w:tcBorders>
              <w:top w:val="single" w:sz="4" w:space="0" w:color="auto"/>
              <w:left w:val="single" w:sz="4" w:space="0" w:color="auto"/>
              <w:bottom w:val="single" w:sz="4" w:space="0" w:color="auto"/>
              <w:right w:val="single" w:sz="4" w:space="0" w:color="auto"/>
            </w:tcBorders>
            <w:vAlign w:val="center"/>
            <w:hideMark/>
          </w:tcPr>
          <w:p w14:paraId="6E74EBC0" w14:textId="77777777" w:rsidR="00D32AD8" w:rsidRDefault="00D32AD8">
            <w:pPr>
              <w:pStyle w:val="TAC"/>
              <w:rPr>
                <w:lang w:val="en-US" w:eastAsia="zh-CN"/>
              </w:rPr>
            </w:pPr>
            <w:r>
              <w:rPr>
                <w:lang w:val="en-US" w:eastAsia="zh-CN"/>
              </w:rPr>
              <w:t>6</w:t>
            </w:r>
          </w:p>
        </w:tc>
      </w:tr>
      <w:tr w:rsidR="00D32AD8" w14:paraId="1BBFABD6" w14:textId="77777777" w:rsidTr="00D32AD8">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09AB9BA3" w14:textId="77777777" w:rsidR="00D32AD8" w:rsidRDefault="00D32AD8">
            <w:pPr>
              <w:pStyle w:val="TAC"/>
              <w:rPr>
                <w:rFonts w:eastAsia="Times New Roman"/>
                <w:lang w:val="en-US" w:eastAsia="en-US"/>
              </w:rPr>
            </w:pPr>
            <w:r>
              <w:rPr>
                <w:lang w:val="en-US" w:eastAsia="en-US"/>
              </w:rPr>
              <w:t>011</w:t>
            </w:r>
          </w:p>
        </w:tc>
        <w:tc>
          <w:tcPr>
            <w:tcW w:w="2137" w:type="dxa"/>
            <w:tcBorders>
              <w:top w:val="single" w:sz="4" w:space="0" w:color="auto"/>
              <w:left w:val="single" w:sz="4" w:space="0" w:color="auto"/>
              <w:bottom w:val="single" w:sz="4" w:space="0" w:color="auto"/>
              <w:right w:val="single" w:sz="4" w:space="0" w:color="auto"/>
            </w:tcBorders>
            <w:vAlign w:val="center"/>
            <w:hideMark/>
          </w:tcPr>
          <w:p w14:paraId="177E73D0" w14:textId="77777777" w:rsidR="00D32AD8" w:rsidRDefault="00D32AD8">
            <w:pPr>
              <w:pStyle w:val="TAC"/>
              <w:rPr>
                <w:lang w:val="en-US" w:eastAsia="en-US"/>
              </w:rPr>
            </w:pPr>
            <w:r>
              <w:rPr>
                <w:lang w:val="en-US" w:eastAsia="en-US"/>
              </w:rPr>
              <w:t>9</w:t>
            </w:r>
          </w:p>
        </w:tc>
        <w:tc>
          <w:tcPr>
            <w:tcW w:w="2137" w:type="dxa"/>
            <w:tcBorders>
              <w:top w:val="single" w:sz="4" w:space="0" w:color="auto"/>
              <w:left w:val="single" w:sz="4" w:space="0" w:color="auto"/>
              <w:bottom w:val="single" w:sz="4" w:space="0" w:color="auto"/>
              <w:right w:val="single" w:sz="4" w:space="0" w:color="auto"/>
            </w:tcBorders>
            <w:vAlign w:val="center"/>
            <w:hideMark/>
          </w:tcPr>
          <w:p w14:paraId="692DC3DC" w14:textId="77777777" w:rsidR="00D32AD8" w:rsidRDefault="00D32AD8">
            <w:pPr>
              <w:pStyle w:val="TAC"/>
              <w:rPr>
                <w:lang w:val="en-US" w:eastAsia="zh-CN"/>
              </w:rPr>
            </w:pPr>
            <w:r>
              <w:rPr>
                <w:lang w:val="en-US" w:eastAsia="zh-CN"/>
              </w:rPr>
              <w:t>7</w:t>
            </w:r>
          </w:p>
        </w:tc>
      </w:tr>
      <w:tr w:rsidR="00D32AD8" w14:paraId="36560907" w14:textId="77777777" w:rsidTr="00D32AD8">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232FED36" w14:textId="77777777" w:rsidR="00D32AD8" w:rsidRDefault="00D32AD8">
            <w:pPr>
              <w:pStyle w:val="TAC"/>
              <w:rPr>
                <w:rFonts w:eastAsia="Times New Roman"/>
                <w:lang w:val="en-US" w:eastAsia="en-US"/>
              </w:rPr>
            </w:pPr>
            <w:r>
              <w:rPr>
                <w:lang w:val="en-US" w:eastAsia="en-US"/>
              </w:rPr>
              <w:t>100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0ABFA80" w14:textId="77777777" w:rsidR="00D32AD8" w:rsidRDefault="00D32AD8">
            <w:pPr>
              <w:pStyle w:val="TAC"/>
              <w:rPr>
                <w:lang w:val="en-US" w:eastAsia="en-US"/>
              </w:rPr>
            </w:pPr>
            <w:r>
              <w:rPr>
                <w:lang w:val="en-US" w:eastAsia="en-US"/>
              </w:rPr>
              <w:t>11</w:t>
            </w:r>
          </w:p>
        </w:tc>
        <w:tc>
          <w:tcPr>
            <w:tcW w:w="2137" w:type="dxa"/>
            <w:tcBorders>
              <w:top w:val="single" w:sz="4" w:space="0" w:color="auto"/>
              <w:left w:val="single" w:sz="4" w:space="0" w:color="auto"/>
              <w:bottom w:val="single" w:sz="4" w:space="0" w:color="auto"/>
              <w:right w:val="single" w:sz="4" w:space="0" w:color="auto"/>
            </w:tcBorders>
            <w:vAlign w:val="center"/>
            <w:hideMark/>
          </w:tcPr>
          <w:p w14:paraId="60B5B7B8" w14:textId="77777777" w:rsidR="00D32AD8" w:rsidRDefault="00D32AD8">
            <w:pPr>
              <w:pStyle w:val="TAC"/>
              <w:rPr>
                <w:lang w:val="en-US" w:eastAsia="zh-CN"/>
              </w:rPr>
            </w:pPr>
            <w:r>
              <w:rPr>
                <w:lang w:val="en-US" w:eastAsia="zh-CN"/>
              </w:rPr>
              <w:t>8</w:t>
            </w:r>
          </w:p>
        </w:tc>
      </w:tr>
      <w:tr w:rsidR="00D32AD8" w14:paraId="40402BCC" w14:textId="77777777" w:rsidTr="00D32AD8">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1DA5282A" w14:textId="77777777" w:rsidR="00D32AD8" w:rsidRDefault="00D32AD8">
            <w:pPr>
              <w:pStyle w:val="TAC"/>
              <w:rPr>
                <w:rFonts w:eastAsia="Times New Roman"/>
                <w:lang w:val="en-US" w:eastAsia="en-US"/>
              </w:rPr>
            </w:pPr>
            <w:r>
              <w:rPr>
                <w:lang w:val="en-US" w:eastAsia="en-US"/>
              </w:rPr>
              <w:t>101</w:t>
            </w:r>
          </w:p>
        </w:tc>
        <w:tc>
          <w:tcPr>
            <w:tcW w:w="2137" w:type="dxa"/>
            <w:tcBorders>
              <w:top w:val="single" w:sz="4" w:space="0" w:color="auto"/>
              <w:left w:val="single" w:sz="4" w:space="0" w:color="auto"/>
              <w:bottom w:val="single" w:sz="4" w:space="0" w:color="auto"/>
              <w:right w:val="single" w:sz="4" w:space="0" w:color="auto"/>
            </w:tcBorders>
            <w:vAlign w:val="center"/>
            <w:hideMark/>
          </w:tcPr>
          <w:p w14:paraId="640285D5" w14:textId="77777777" w:rsidR="00D32AD8" w:rsidRDefault="00D32AD8">
            <w:pPr>
              <w:pStyle w:val="TAC"/>
              <w:rPr>
                <w:lang w:val="en-US" w:eastAsia="en-US"/>
              </w:rPr>
            </w:pPr>
            <w:r>
              <w:rPr>
                <w:lang w:val="en-US" w:eastAsia="en-US"/>
              </w:rPr>
              <w:t>13</w:t>
            </w:r>
          </w:p>
        </w:tc>
        <w:tc>
          <w:tcPr>
            <w:tcW w:w="2137" w:type="dxa"/>
            <w:tcBorders>
              <w:top w:val="single" w:sz="4" w:space="0" w:color="auto"/>
              <w:left w:val="single" w:sz="4" w:space="0" w:color="auto"/>
              <w:bottom w:val="single" w:sz="4" w:space="0" w:color="auto"/>
              <w:right w:val="single" w:sz="4" w:space="0" w:color="auto"/>
            </w:tcBorders>
            <w:vAlign w:val="center"/>
            <w:hideMark/>
          </w:tcPr>
          <w:p w14:paraId="4FD52D85" w14:textId="77777777" w:rsidR="00D32AD8" w:rsidRDefault="00D32AD8">
            <w:pPr>
              <w:pStyle w:val="TAC"/>
              <w:rPr>
                <w:lang w:val="en-US" w:eastAsia="zh-CN"/>
              </w:rPr>
            </w:pPr>
            <w:r>
              <w:rPr>
                <w:lang w:val="en-US" w:eastAsia="zh-CN"/>
              </w:rPr>
              <w:t>9</w:t>
            </w:r>
          </w:p>
        </w:tc>
      </w:tr>
      <w:tr w:rsidR="00D32AD8" w14:paraId="0840CEA0" w14:textId="77777777" w:rsidTr="00D32AD8">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78DCFAD6" w14:textId="77777777" w:rsidR="00D32AD8" w:rsidRDefault="00D32AD8">
            <w:pPr>
              <w:pStyle w:val="TAC"/>
              <w:rPr>
                <w:rFonts w:eastAsia="Times New Roman"/>
                <w:lang w:val="en-US" w:eastAsia="en-US"/>
              </w:rPr>
            </w:pPr>
            <w:r>
              <w:rPr>
                <w:lang w:val="en-US" w:eastAsia="en-US"/>
              </w:rPr>
              <w:t>110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508FD9C1" w14:textId="77777777" w:rsidR="00D32AD8" w:rsidRDefault="00D32AD8">
            <w:pPr>
              <w:pStyle w:val="TAC"/>
              <w:rPr>
                <w:lang w:val="en-US" w:eastAsia="en-US"/>
              </w:rPr>
            </w:pPr>
            <w:r>
              <w:rPr>
                <w:lang w:val="en-US" w:eastAsia="en-US"/>
              </w:rPr>
              <w:t>15</w:t>
            </w:r>
          </w:p>
        </w:tc>
        <w:tc>
          <w:tcPr>
            <w:tcW w:w="2137" w:type="dxa"/>
            <w:tcBorders>
              <w:top w:val="single" w:sz="4" w:space="0" w:color="auto"/>
              <w:left w:val="single" w:sz="4" w:space="0" w:color="auto"/>
              <w:bottom w:val="single" w:sz="4" w:space="0" w:color="auto"/>
              <w:right w:val="single" w:sz="4" w:space="0" w:color="auto"/>
            </w:tcBorders>
            <w:vAlign w:val="center"/>
            <w:hideMark/>
          </w:tcPr>
          <w:p w14:paraId="39A19E40" w14:textId="77777777" w:rsidR="00D32AD8" w:rsidRDefault="00D32AD8">
            <w:pPr>
              <w:pStyle w:val="TAC"/>
              <w:rPr>
                <w:lang w:val="en-US" w:eastAsia="zh-CN"/>
              </w:rPr>
            </w:pPr>
            <w:r>
              <w:rPr>
                <w:lang w:val="en-US" w:eastAsia="zh-CN"/>
              </w:rPr>
              <w:t>10</w:t>
            </w:r>
          </w:p>
        </w:tc>
      </w:tr>
      <w:tr w:rsidR="00D32AD8" w14:paraId="1D2F18DB" w14:textId="77777777" w:rsidTr="00D32AD8">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39438DA4" w14:textId="77777777" w:rsidR="00D32AD8" w:rsidRDefault="00D32AD8">
            <w:pPr>
              <w:pStyle w:val="TAC"/>
              <w:rPr>
                <w:rFonts w:eastAsia="Times New Roman"/>
                <w:lang w:val="en-US" w:eastAsia="en-US"/>
              </w:rPr>
            </w:pPr>
            <w:r>
              <w:rPr>
                <w:lang w:val="en-US" w:eastAsia="en-US"/>
              </w:rPr>
              <w:t>111</w:t>
            </w:r>
          </w:p>
        </w:tc>
        <w:tc>
          <w:tcPr>
            <w:tcW w:w="2137" w:type="dxa"/>
            <w:tcBorders>
              <w:top w:val="single" w:sz="4" w:space="0" w:color="auto"/>
              <w:left w:val="single" w:sz="4" w:space="0" w:color="auto"/>
              <w:bottom w:val="single" w:sz="4" w:space="0" w:color="auto"/>
              <w:right w:val="single" w:sz="4" w:space="0" w:color="auto"/>
            </w:tcBorders>
            <w:vAlign w:val="center"/>
            <w:hideMark/>
          </w:tcPr>
          <w:p w14:paraId="6F9DAB49" w14:textId="77777777" w:rsidR="00D32AD8" w:rsidRDefault="00D32AD8">
            <w:pPr>
              <w:pStyle w:val="TAC"/>
              <w:rPr>
                <w:lang w:val="en-US" w:eastAsia="en-US"/>
              </w:rPr>
            </w:pPr>
            <w:r>
              <w:rPr>
                <w:lang w:val="en-US" w:eastAsia="en-US"/>
              </w:rPr>
              <w:t>17</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EC10024" w14:textId="77777777" w:rsidR="00D32AD8" w:rsidRDefault="00D32AD8">
            <w:pPr>
              <w:pStyle w:val="TAC"/>
              <w:rPr>
                <w:lang w:val="en-US" w:eastAsia="zh-CN"/>
              </w:rPr>
            </w:pPr>
            <w:r>
              <w:rPr>
                <w:lang w:val="en-US" w:eastAsia="zh-CN"/>
              </w:rPr>
              <w:t>11</w:t>
            </w:r>
          </w:p>
        </w:tc>
      </w:tr>
    </w:tbl>
    <w:p w14:paraId="4A567AA8" w14:textId="76B46560" w:rsidR="00D32AD8" w:rsidRDefault="00D32AD8" w:rsidP="00385C4A"/>
    <w:p w14:paraId="01A2149B" w14:textId="489281F8" w:rsidR="000741FC" w:rsidRDefault="000741FC" w:rsidP="00385C4A">
      <w:r>
        <w:lastRenderedPageBreak/>
        <w:t xml:space="preserve">In the subsection below we analyse “range1” and “range2” </w:t>
      </w:r>
      <w:r w:rsidR="00026560">
        <w:t>starting with the latter one</w:t>
      </w:r>
      <w:r>
        <w:t>.</w:t>
      </w:r>
    </w:p>
    <w:bookmarkEnd w:id="17"/>
    <w:p w14:paraId="65B9B76E" w14:textId="1C95518F" w:rsidR="000F258B" w:rsidRDefault="000741FC" w:rsidP="006A2C1F">
      <w:pPr>
        <w:pStyle w:val="Heading4"/>
        <w:numPr>
          <w:ilvl w:val="3"/>
          <w:numId w:val="31"/>
        </w:numPr>
      </w:pPr>
      <w:r>
        <w:t xml:space="preserve">Alt-2e using a </w:t>
      </w:r>
      <w:r w:rsidR="000F258B">
        <w:t>HARQ-ACK delay set based on range</w:t>
      </w:r>
      <w:r w:rsidR="00026560">
        <w:t>2</w:t>
      </w:r>
    </w:p>
    <w:p w14:paraId="7BB1B52C" w14:textId="3D4D267C" w:rsidR="00DF0858" w:rsidRDefault="00026560" w:rsidP="0056271B">
      <w:r>
        <w:t xml:space="preserve">As mentioned earlier, the joint encoding solutions under WA allows Alt-2e to have a HARQ-ACK delay set composed of 10 delay values. Thus, if the HARQ-ACK delay set were based on range2 </w:t>
      </w:r>
      <w:r w:rsidR="0056271B">
        <w:t>we have the following observation:</w:t>
      </w:r>
    </w:p>
    <w:p w14:paraId="767BF0CB" w14:textId="77777777" w:rsidR="00EE7437" w:rsidRDefault="00EE7437" w:rsidP="00EE7437">
      <w:pPr>
        <w:pStyle w:val="Observation"/>
        <w:ind w:left="1701" w:hanging="1701"/>
      </w:pPr>
      <w:bookmarkStart w:id="19" w:name="_Toc78799452"/>
      <w:r>
        <w:t>If the HARQ-ACK delay set were based on range2 one of the following two approaches could be followed:</w:t>
      </w:r>
      <w:bookmarkEnd w:id="19"/>
      <w:r>
        <w:t xml:space="preserve">  </w:t>
      </w:r>
    </w:p>
    <w:p w14:paraId="0FDAB531" w14:textId="627CB8E4" w:rsidR="00EE7437" w:rsidRDefault="00EE7437" w:rsidP="006A2C1F">
      <w:pPr>
        <w:pStyle w:val="Observation"/>
        <w:numPr>
          <w:ilvl w:val="2"/>
          <w:numId w:val="32"/>
        </w:numPr>
      </w:pPr>
      <w:bookmarkStart w:id="20" w:name="_Toc78799453"/>
      <w:r>
        <w:t>Continue the numbering in the set using a unitary step increase:</w:t>
      </w:r>
      <w:bookmarkEnd w:id="20"/>
    </w:p>
    <w:p w14:paraId="31FCCE25" w14:textId="5465DA83" w:rsidR="00EE7437" w:rsidRDefault="00EE7437" w:rsidP="00EE7437">
      <w:pPr>
        <w:pStyle w:val="Observation"/>
        <w:numPr>
          <w:ilvl w:val="0"/>
          <w:numId w:val="0"/>
        </w:numPr>
        <w:ind w:left="2160"/>
      </w:pPr>
      <w:bookmarkStart w:id="21" w:name="_Toc78799454"/>
      <w:r>
        <w:t>HARQ-ACK delay set = {4, 5, 6, 7, 8, 9, 10, 11, [12], [13]}</w:t>
      </w:r>
      <w:bookmarkEnd w:id="21"/>
    </w:p>
    <w:p w14:paraId="405C7227" w14:textId="56FBA7C7" w:rsidR="00EE7437" w:rsidRDefault="00EE7437" w:rsidP="006A2C1F">
      <w:pPr>
        <w:pStyle w:val="Observation"/>
        <w:numPr>
          <w:ilvl w:val="2"/>
          <w:numId w:val="32"/>
        </w:numPr>
      </w:pPr>
      <w:bookmarkStart w:id="22" w:name="_Toc78799455"/>
      <w:r>
        <w:t xml:space="preserve">Continue the numbering in the set adding delays 13 and 14 as to include the minimum delay needed for an ideal 14 HARQ processes scenario, </w:t>
      </w:r>
      <w:r w:rsidR="001901EB">
        <w:t>and to</w:t>
      </w:r>
      <w:r w:rsidR="0056271B">
        <w:t xml:space="preserve"> cover</w:t>
      </w:r>
      <w:r>
        <w:t xml:space="preserve"> the presence of </w:t>
      </w:r>
      <w:r w:rsidR="001901EB">
        <w:t xml:space="preserve">at least </w:t>
      </w:r>
      <w:r>
        <w:t>one invalid subframe per scheduling cycle</w:t>
      </w:r>
      <w:r w:rsidR="00AE28B8">
        <w:t xml:space="preserve"> when 14 HARQ processes are in use</w:t>
      </w:r>
      <w:r w:rsidR="00885A7A">
        <w:t xml:space="preserve"> (i.e., </w:t>
      </w:r>
      <w:r w:rsidR="00DE0DD5">
        <w:t>when</w:t>
      </w:r>
      <w:r w:rsidR="00885A7A">
        <w:t xml:space="preserve"> less HARQ processes </w:t>
      </w:r>
      <w:r w:rsidR="00DE0DD5">
        <w:t xml:space="preserve">are </w:t>
      </w:r>
      <w:r w:rsidR="00885A7A">
        <w:t xml:space="preserve">in use, more than 1 invalid subframe </w:t>
      </w:r>
      <w:r w:rsidR="00DE0DD5">
        <w:t>w</w:t>
      </w:r>
      <w:r w:rsidR="00885A7A">
        <w:t xml:space="preserve">ould be </w:t>
      </w:r>
      <w:r w:rsidR="00DE0DD5">
        <w:t xml:space="preserve">handled </w:t>
      </w:r>
      <w:r w:rsidR="00885A7A">
        <w:t>respectively)</w:t>
      </w:r>
      <w:r>
        <w:t>:</w:t>
      </w:r>
      <w:bookmarkEnd w:id="22"/>
      <w:r>
        <w:t xml:space="preserve"> </w:t>
      </w:r>
    </w:p>
    <w:p w14:paraId="2F422584" w14:textId="735FE18A" w:rsidR="00EE7437" w:rsidRPr="000F258B" w:rsidRDefault="00EE7437" w:rsidP="00EE7437">
      <w:pPr>
        <w:pStyle w:val="Observation"/>
        <w:numPr>
          <w:ilvl w:val="0"/>
          <w:numId w:val="0"/>
        </w:numPr>
        <w:ind w:left="2160"/>
      </w:pPr>
      <w:bookmarkStart w:id="23" w:name="_Toc78799456"/>
      <w:r>
        <w:t>HARQ-ACK delay set = {4, 5, 6, 7, 8, 9, 10, 11, [13], [14]}</w:t>
      </w:r>
      <w:bookmarkEnd w:id="23"/>
    </w:p>
    <w:p w14:paraId="74C95EAE" w14:textId="7CBA533A" w:rsidR="000F258B" w:rsidRDefault="000F258B" w:rsidP="000F258B">
      <w:pPr>
        <w:pStyle w:val="Heading4"/>
      </w:pPr>
      <w:r>
        <w:t>2.1.2.1</w:t>
      </w:r>
      <w:r>
        <w:tab/>
      </w:r>
      <w:r w:rsidR="000741FC">
        <w:t xml:space="preserve">Alt-2 using a </w:t>
      </w:r>
      <w:r>
        <w:t>HARQ-ACK delay set based on range</w:t>
      </w:r>
      <w:r w:rsidR="00026560">
        <w:t>1</w:t>
      </w:r>
    </w:p>
    <w:p w14:paraId="1D5C8682" w14:textId="737CB5BB" w:rsidR="00A16626" w:rsidRDefault="00002D7F" w:rsidP="00002D7F">
      <w:pPr>
        <w:jc w:val="both"/>
      </w:pPr>
      <w:r>
        <w:t>T</w:t>
      </w:r>
      <w:r w:rsidR="00A16626">
        <w:t>he</w:t>
      </w:r>
      <w:r>
        <w:t xml:space="preserve"> 8 delay values of the legacy </w:t>
      </w:r>
      <w:r w:rsidR="00A16626" w:rsidRPr="00A16626">
        <w:t>HARQ-ACK delay set</w:t>
      </w:r>
      <w:r>
        <w:t xml:space="preserve"> for range 1 are</w:t>
      </w:r>
      <w:r w:rsidR="00A16626" w:rsidRPr="00A16626">
        <w:t xml:space="preserve"> {4, 5, 7, 9, 11, 13, 15, 17}</w:t>
      </w:r>
      <w:r>
        <w:t xml:space="preserve">, due that according with the WA a jointly encoding solution would </w:t>
      </w:r>
      <w:r w:rsidR="00E30FCB">
        <w:t>allow to have a</w:t>
      </w:r>
      <w:r>
        <w:t xml:space="preserve"> HARQ-ACK delay set</w:t>
      </w:r>
      <w:r w:rsidR="00E30FCB">
        <w:t xml:space="preserve"> </w:t>
      </w:r>
      <w:r>
        <w:t>composed of 10 delay values. One of the two new delay values for range 1 could be a delay of 10 subframes as to allow the possibility of bundling the ACKs/NACKs of the HARQ processes using sequentially PUCCH#0, PUCCH#1, PUCCH#2 until the last HARQ process in use as illustrated in the diagram below:</w:t>
      </w:r>
    </w:p>
    <w:tbl>
      <w:tblPr>
        <w:tblW w:w="4302" w:type="pct"/>
        <w:tblCellMar>
          <w:left w:w="0" w:type="dxa"/>
          <w:right w:w="0" w:type="dxa"/>
        </w:tblCellMar>
        <w:tblLook w:val="04A0" w:firstRow="1" w:lastRow="0" w:firstColumn="1" w:lastColumn="0" w:noHBand="0" w:noVBand="1"/>
      </w:tblPr>
      <w:tblGrid>
        <w:gridCol w:w="3542"/>
        <w:gridCol w:w="466"/>
        <w:gridCol w:w="466"/>
        <w:gridCol w:w="316"/>
        <w:gridCol w:w="316"/>
        <w:gridCol w:w="316"/>
        <w:gridCol w:w="316"/>
        <w:gridCol w:w="316"/>
        <w:gridCol w:w="316"/>
        <w:gridCol w:w="316"/>
        <w:gridCol w:w="316"/>
        <w:gridCol w:w="416"/>
        <w:gridCol w:w="416"/>
        <w:gridCol w:w="416"/>
        <w:gridCol w:w="16"/>
        <w:gridCol w:w="416"/>
        <w:gridCol w:w="416"/>
        <w:gridCol w:w="416"/>
      </w:tblGrid>
      <w:tr w:rsidR="00002D7F" w:rsidRPr="00077E0D" w14:paraId="60876D83" w14:textId="77777777" w:rsidTr="00504BDC">
        <w:trPr>
          <w:trHeight w:val="290"/>
        </w:trPr>
        <w:tc>
          <w:tcPr>
            <w:tcW w:w="1405" w:type="pct"/>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F1CD615" w14:textId="77777777" w:rsidR="00002D7F" w:rsidRPr="00077E0D" w:rsidRDefault="00002D7F" w:rsidP="00504BDC">
            <w:pPr>
              <w:rPr>
                <w:rFonts w:ascii="Calibri" w:hAnsi="Calibri"/>
                <w:color w:val="000000"/>
                <w:lang w:eastAsia="zh-CN"/>
              </w:rPr>
            </w:pPr>
            <w:r w:rsidRPr="00077E0D">
              <w:rPr>
                <w:color w:val="000000"/>
                <w:lang w:eastAsia="zh-CN"/>
              </w:rPr>
              <w:t>subframe No</w:t>
            </w:r>
          </w:p>
        </w:tc>
        <w:tc>
          <w:tcPr>
            <w:tcW w:w="281"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04DC63B" w14:textId="77777777" w:rsidR="00002D7F" w:rsidRPr="00077E0D" w:rsidRDefault="00002D7F" w:rsidP="00504BDC">
            <w:pPr>
              <w:jc w:val="right"/>
              <w:rPr>
                <w:color w:val="000000"/>
                <w:lang w:eastAsia="zh-CN"/>
              </w:rPr>
            </w:pPr>
            <w:r w:rsidRPr="00077E0D">
              <w:rPr>
                <w:color w:val="000000"/>
                <w:lang w:eastAsia="zh-CN"/>
              </w:rPr>
              <w:t>0</w:t>
            </w:r>
          </w:p>
        </w:tc>
        <w:tc>
          <w:tcPr>
            <w:tcW w:w="281"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2BAC722" w14:textId="77777777" w:rsidR="00002D7F" w:rsidRPr="00077E0D" w:rsidRDefault="00002D7F" w:rsidP="00504BDC">
            <w:pPr>
              <w:jc w:val="right"/>
              <w:rPr>
                <w:color w:val="000000"/>
                <w:lang w:eastAsia="zh-CN"/>
              </w:rPr>
            </w:pPr>
            <w:r w:rsidRPr="00077E0D">
              <w:rPr>
                <w:color w:val="000000"/>
                <w:lang w:eastAsia="zh-CN"/>
              </w:rPr>
              <w:t>1</w:t>
            </w:r>
          </w:p>
        </w:tc>
        <w:tc>
          <w:tcPr>
            <w:tcW w:w="191"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2764D61" w14:textId="77777777" w:rsidR="00002D7F" w:rsidRPr="00077E0D" w:rsidRDefault="00002D7F" w:rsidP="00504BDC">
            <w:pPr>
              <w:jc w:val="right"/>
              <w:rPr>
                <w:color w:val="000000"/>
                <w:lang w:eastAsia="zh-CN"/>
              </w:rPr>
            </w:pPr>
            <w:r w:rsidRPr="00077E0D">
              <w:rPr>
                <w:color w:val="000000"/>
                <w:lang w:eastAsia="zh-CN"/>
              </w:rPr>
              <w:t>2</w:t>
            </w:r>
          </w:p>
        </w:tc>
        <w:tc>
          <w:tcPr>
            <w:tcW w:w="190"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F83369E" w14:textId="77777777" w:rsidR="00002D7F" w:rsidRPr="00077E0D" w:rsidRDefault="00002D7F" w:rsidP="00504BDC">
            <w:pPr>
              <w:jc w:val="right"/>
              <w:rPr>
                <w:color w:val="000000"/>
                <w:lang w:eastAsia="zh-CN"/>
              </w:rPr>
            </w:pPr>
            <w:r w:rsidRPr="00077E0D">
              <w:rPr>
                <w:color w:val="000000"/>
                <w:lang w:eastAsia="zh-CN"/>
              </w:rPr>
              <w:t>3</w:t>
            </w:r>
          </w:p>
        </w:tc>
        <w:tc>
          <w:tcPr>
            <w:tcW w:w="190"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7D2FD9B" w14:textId="77777777" w:rsidR="00002D7F" w:rsidRPr="00077E0D" w:rsidRDefault="00002D7F" w:rsidP="00504BDC">
            <w:pPr>
              <w:jc w:val="right"/>
              <w:rPr>
                <w:color w:val="000000"/>
                <w:lang w:eastAsia="zh-CN"/>
              </w:rPr>
            </w:pPr>
            <w:r w:rsidRPr="00077E0D">
              <w:rPr>
                <w:color w:val="000000"/>
                <w:lang w:eastAsia="zh-CN"/>
              </w:rPr>
              <w:t>4</w:t>
            </w:r>
          </w:p>
        </w:tc>
        <w:tc>
          <w:tcPr>
            <w:tcW w:w="190"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457E240" w14:textId="77777777" w:rsidR="00002D7F" w:rsidRPr="00077E0D" w:rsidRDefault="00002D7F" w:rsidP="00504BDC">
            <w:pPr>
              <w:jc w:val="right"/>
              <w:rPr>
                <w:color w:val="000000"/>
                <w:lang w:eastAsia="zh-CN"/>
              </w:rPr>
            </w:pPr>
            <w:r w:rsidRPr="00077E0D">
              <w:rPr>
                <w:color w:val="000000"/>
                <w:lang w:eastAsia="zh-CN"/>
              </w:rPr>
              <w:t>5</w:t>
            </w:r>
          </w:p>
        </w:tc>
        <w:tc>
          <w:tcPr>
            <w:tcW w:w="190"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A8F7AE8" w14:textId="77777777" w:rsidR="00002D7F" w:rsidRPr="00077E0D" w:rsidRDefault="00002D7F" w:rsidP="00504BDC">
            <w:pPr>
              <w:jc w:val="right"/>
              <w:rPr>
                <w:color w:val="000000"/>
                <w:lang w:eastAsia="zh-CN"/>
              </w:rPr>
            </w:pPr>
            <w:r w:rsidRPr="00077E0D">
              <w:rPr>
                <w:color w:val="000000"/>
                <w:lang w:eastAsia="zh-CN"/>
              </w:rPr>
              <w:t>6</w:t>
            </w:r>
          </w:p>
        </w:tc>
        <w:tc>
          <w:tcPr>
            <w:tcW w:w="190"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D6ADEF6" w14:textId="77777777" w:rsidR="00002D7F" w:rsidRPr="00077E0D" w:rsidRDefault="00002D7F" w:rsidP="00504BDC">
            <w:pPr>
              <w:jc w:val="right"/>
              <w:rPr>
                <w:color w:val="000000"/>
                <w:lang w:eastAsia="zh-CN"/>
              </w:rPr>
            </w:pPr>
            <w:r w:rsidRPr="00077E0D">
              <w:rPr>
                <w:color w:val="000000"/>
                <w:lang w:eastAsia="zh-CN"/>
              </w:rPr>
              <w:t>7</w:t>
            </w:r>
          </w:p>
        </w:tc>
        <w:tc>
          <w:tcPr>
            <w:tcW w:w="190"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7F8648C" w14:textId="77777777" w:rsidR="00002D7F" w:rsidRPr="00077E0D" w:rsidRDefault="00002D7F" w:rsidP="00504BDC">
            <w:pPr>
              <w:jc w:val="right"/>
              <w:rPr>
                <w:color w:val="000000"/>
                <w:lang w:eastAsia="zh-CN"/>
              </w:rPr>
            </w:pPr>
            <w:r w:rsidRPr="00077E0D">
              <w:rPr>
                <w:color w:val="000000"/>
                <w:lang w:eastAsia="zh-CN"/>
              </w:rPr>
              <w:t>8</w:t>
            </w:r>
          </w:p>
        </w:tc>
        <w:tc>
          <w:tcPr>
            <w:tcW w:w="190"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F363F41" w14:textId="77777777" w:rsidR="00002D7F" w:rsidRPr="00077E0D" w:rsidRDefault="00002D7F" w:rsidP="00504BDC">
            <w:pPr>
              <w:jc w:val="right"/>
              <w:rPr>
                <w:color w:val="000000"/>
                <w:lang w:eastAsia="zh-CN"/>
              </w:rPr>
            </w:pPr>
            <w:r w:rsidRPr="00077E0D">
              <w:rPr>
                <w:color w:val="000000"/>
                <w:lang w:eastAsia="zh-CN"/>
              </w:rPr>
              <w:t>9</w:t>
            </w:r>
          </w:p>
        </w:tc>
        <w:tc>
          <w:tcPr>
            <w:tcW w:w="250"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F2565C6" w14:textId="77777777" w:rsidR="00002D7F" w:rsidRPr="00077E0D" w:rsidRDefault="00002D7F" w:rsidP="00504BDC">
            <w:pPr>
              <w:jc w:val="right"/>
              <w:rPr>
                <w:color w:val="000000"/>
                <w:lang w:eastAsia="zh-CN"/>
              </w:rPr>
            </w:pPr>
            <w:r w:rsidRPr="00077E0D">
              <w:rPr>
                <w:color w:val="000000"/>
                <w:lang w:eastAsia="zh-CN"/>
              </w:rPr>
              <w:t>10</w:t>
            </w:r>
          </w:p>
        </w:tc>
        <w:tc>
          <w:tcPr>
            <w:tcW w:w="250"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8BE2981" w14:textId="77777777" w:rsidR="00002D7F" w:rsidRPr="00077E0D" w:rsidRDefault="00002D7F" w:rsidP="00504BDC">
            <w:pPr>
              <w:jc w:val="right"/>
              <w:rPr>
                <w:color w:val="000000"/>
                <w:lang w:eastAsia="zh-CN"/>
              </w:rPr>
            </w:pPr>
            <w:r w:rsidRPr="00077E0D">
              <w:rPr>
                <w:color w:val="000000"/>
                <w:lang w:eastAsia="zh-CN"/>
              </w:rPr>
              <w:t>11</w:t>
            </w:r>
          </w:p>
        </w:tc>
        <w:tc>
          <w:tcPr>
            <w:tcW w:w="250"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24B2C21" w14:textId="77777777" w:rsidR="00002D7F" w:rsidRPr="00077E0D" w:rsidRDefault="00002D7F" w:rsidP="00504BDC">
            <w:pPr>
              <w:jc w:val="right"/>
              <w:rPr>
                <w:color w:val="000000"/>
                <w:lang w:eastAsia="zh-CN"/>
              </w:rPr>
            </w:pPr>
            <w:r w:rsidRPr="00077E0D">
              <w:rPr>
                <w:color w:val="000000"/>
                <w:lang w:eastAsia="zh-CN"/>
              </w:rPr>
              <w:t>12</w:t>
            </w:r>
          </w:p>
        </w:tc>
        <w:tc>
          <w:tcPr>
            <w:tcW w:w="10" w:type="pct"/>
            <w:tcBorders>
              <w:top w:val="single" w:sz="8" w:space="0" w:color="auto"/>
              <w:left w:val="nil"/>
              <w:bottom w:val="single" w:sz="8" w:space="0" w:color="auto"/>
              <w:right w:val="nil"/>
            </w:tcBorders>
            <w:shd w:val="clear" w:color="auto" w:fill="FFFFFF"/>
          </w:tcPr>
          <w:p w14:paraId="08E8C7FB" w14:textId="77777777" w:rsidR="00002D7F" w:rsidRPr="00077E0D" w:rsidRDefault="00002D7F" w:rsidP="00504BDC">
            <w:pPr>
              <w:jc w:val="right"/>
              <w:rPr>
                <w:color w:val="000000"/>
                <w:lang w:eastAsia="zh-CN"/>
              </w:rPr>
            </w:pPr>
          </w:p>
        </w:tc>
        <w:tc>
          <w:tcPr>
            <w:tcW w:w="250"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54CA16D" w14:textId="77777777" w:rsidR="00002D7F" w:rsidRPr="00077E0D" w:rsidRDefault="00002D7F" w:rsidP="00504BDC">
            <w:pPr>
              <w:jc w:val="right"/>
              <w:rPr>
                <w:color w:val="000000"/>
                <w:lang w:eastAsia="zh-CN"/>
              </w:rPr>
            </w:pPr>
            <w:r w:rsidRPr="00077E0D">
              <w:rPr>
                <w:color w:val="000000"/>
                <w:lang w:eastAsia="zh-CN"/>
              </w:rPr>
              <w:t>13</w:t>
            </w:r>
          </w:p>
        </w:tc>
        <w:tc>
          <w:tcPr>
            <w:tcW w:w="250"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7D9CA1C" w14:textId="77777777" w:rsidR="00002D7F" w:rsidRPr="00077E0D" w:rsidRDefault="00002D7F" w:rsidP="00504BDC">
            <w:pPr>
              <w:jc w:val="right"/>
              <w:rPr>
                <w:color w:val="000000"/>
                <w:lang w:eastAsia="zh-CN"/>
              </w:rPr>
            </w:pPr>
            <w:r w:rsidRPr="00077E0D">
              <w:rPr>
                <w:color w:val="000000"/>
                <w:lang w:eastAsia="zh-CN"/>
              </w:rPr>
              <w:t>14</w:t>
            </w:r>
          </w:p>
        </w:tc>
        <w:tc>
          <w:tcPr>
            <w:tcW w:w="250"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92B6326" w14:textId="77777777" w:rsidR="00002D7F" w:rsidRPr="00077E0D" w:rsidRDefault="00002D7F" w:rsidP="00504BDC">
            <w:pPr>
              <w:jc w:val="right"/>
              <w:rPr>
                <w:color w:val="000000"/>
                <w:lang w:eastAsia="zh-CN"/>
              </w:rPr>
            </w:pPr>
            <w:r w:rsidRPr="00077E0D">
              <w:rPr>
                <w:color w:val="000000"/>
                <w:lang w:eastAsia="zh-CN"/>
              </w:rPr>
              <w:t>15</w:t>
            </w:r>
          </w:p>
        </w:tc>
      </w:tr>
      <w:tr w:rsidR="00002D7F" w:rsidRPr="00077E0D" w14:paraId="7F9B9195" w14:textId="77777777" w:rsidTr="00504BDC">
        <w:trPr>
          <w:trHeight w:val="290"/>
        </w:trPr>
        <w:tc>
          <w:tcPr>
            <w:tcW w:w="1405"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6812A15" w14:textId="77777777" w:rsidR="00002D7F" w:rsidRPr="00077E0D" w:rsidRDefault="00002D7F" w:rsidP="00504BDC">
            <w:pPr>
              <w:rPr>
                <w:color w:val="000000"/>
                <w:lang w:eastAsia="zh-CN"/>
              </w:rPr>
            </w:pPr>
            <w:r w:rsidRPr="00077E0D">
              <w:rPr>
                <w:color w:val="000000"/>
                <w:lang w:eastAsia="zh-CN"/>
              </w:rPr>
              <w:t>MPDCCH</w:t>
            </w:r>
          </w:p>
        </w:tc>
        <w:tc>
          <w:tcPr>
            <w:tcW w:w="281"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4384C41" w14:textId="77777777" w:rsidR="00002D7F" w:rsidRPr="00077E0D" w:rsidRDefault="00002D7F" w:rsidP="00504BDC">
            <w:pPr>
              <w:jc w:val="right"/>
              <w:rPr>
                <w:color w:val="000000"/>
                <w:lang w:eastAsia="zh-CN"/>
              </w:rPr>
            </w:pPr>
            <w:r w:rsidRPr="00077E0D">
              <w:rPr>
                <w:color w:val="000000"/>
                <w:lang w:eastAsia="zh-CN"/>
              </w:rPr>
              <w:t>0</w:t>
            </w:r>
          </w:p>
        </w:tc>
        <w:tc>
          <w:tcPr>
            <w:tcW w:w="281"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ED257A4" w14:textId="77777777" w:rsidR="00002D7F" w:rsidRPr="00077E0D" w:rsidRDefault="00002D7F" w:rsidP="00504BDC">
            <w:pPr>
              <w:jc w:val="right"/>
              <w:rPr>
                <w:color w:val="000000"/>
                <w:lang w:eastAsia="zh-CN"/>
              </w:rPr>
            </w:pPr>
            <w:r w:rsidRPr="00077E0D">
              <w:rPr>
                <w:color w:val="000000"/>
                <w:lang w:eastAsia="zh-CN"/>
              </w:rPr>
              <w:t>1</w:t>
            </w:r>
          </w:p>
        </w:tc>
        <w:tc>
          <w:tcPr>
            <w:tcW w:w="191"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6791C59" w14:textId="77777777" w:rsidR="00002D7F" w:rsidRPr="00077E0D" w:rsidRDefault="00002D7F" w:rsidP="00504BDC">
            <w:pPr>
              <w:jc w:val="right"/>
              <w:rPr>
                <w:color w:val="000000"/>
                <w:lang w:eastAsia="zh-CN"/>
              </w:rPr>
            </w:pPr>
            <w:r w:rsidRPr="00077E0D">
              <w:rPr>
                <w:color w:val="000000"/>
                <w:lang w:eastAsia="zh-CN"/>
              </w:rPr>
              <w:t>2</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F416025" w14:textId="77777777" w:rsidR="00002D7F" w:rsidRPr="00077E0D" w:rsidRDefault="00002D7F" w:rsidP="00504BDC">
            <w:pPr>
              <w:jc w:val="right"/>
              <w:rPr>
                <w:color w:val="000000"/>
                <w:lang w:eastAsia="zh-CN"/>
              </w:rPr>
            </w:pPr>
            <w:r w:rsidRPr="00077E0D">
              <w:rPr>
                <w:color w:val="000000"/>
                <w:lang w:eastAsia="zh-CN"/>
              </w:rPr>
              <w:t>3</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A122ECC" w14:textId="77777777" w:rsidR="00002D7F" w:rsidRPr="00077E0D" w:rsidRDefault="00002D7F" w:rsidP="00504BDC">
            <w:pPr>
              <w:jc w:val="right"/>
              <w:rPr>
                <w:color w:val="000000"/>
                <w:lang w:eastAsia="zh-CN"/>
              </w:rPr>
            </w:pPr>
            <w:r w:rsidRPr="00077E0D">
              <w:rPr>
                <w:color w:val="000000"/>
                <w:lang w:eastAsia="zh-CN"/>
              </w:rPr>
              <w:t>4</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69A53A1" w14:textId="77777777" w:rsidR="00002D7F" w:rsidRPr="00077E0D" w:rsidRDefault="00002D7F" w:rsidP="00504BDC">
            <w:pPr>
              <w:jc w:val="right"/>
              <w:rPr>
                <w:color w:val="000000"/>
                <w:lang w:eastAsia="zh-CN"/>
              </w:rPr>
            </w:pPr>
            <w:r w:rsidRPr="00077E0D">
              <w:rPr>
                <w:color w:val="000000"/>
                <w:lang w:eastAsia="zh-CN"/>
              </w:rPr>
              <w:t>5</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987035C" w14:textId="77777777" w:rsidR="00002D7F" w:rsidRPr="00077E0D" w:rsidRDefault="00002D7F" w:rsidP="00504BDC">
            <w:pPr>
              <w:jc w:val="right"/>
              <w:rPr>
                <w:color w:val="000000"/>
                <w:lang w:eastAsia="zh-CN"/>
              </w:rPr>
            </w:pPr>
            <w:r w:rsidRPr="00077E0D">
              <w:rPr>
                <w:color w:val="000000"/>
                <w:lang w:eastAsia="zh-CN"/>
              </w:rPr>
              <w:t>6</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B9898EC" w14:textId="77777777" w:rsidR="00002D7F" w:rsidRPr="00077E0D" w:rsidRDefault="00002D7F" w:rsidP="00504BDC">
            <w:pPr>
              <w:jc w:val="right"/>
              <w:rPr>
                <w:color w:val="000000"/>
                <w:lang w:eastAsia="zh-CN"/>
              </w:rPr>
            </w:pPr>
            <w:r w:rsidRPr="00077E0D">
              <w:rPr>
                <w:color w:val="000000"/>
                <w:lang w:eastAsia="zh-CN"/>
              </w:rPr>
              <w:t>7</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82F4790" w14:textId="77777777" w:rsidR="00002D7F" w:rsidRPr="00077E0D" w:rsidRDefault="00002D7F" w:rsidP="00504BDC">
            <w:pPr>
              <w:jc w:val="right"/>
              <w:rPr>
                <w:color w:val="000000"/>
                <w:lang w:eastAsia="zh-CN"/>
              </w:rPr>
            </w:pPr>
            <w:r w:rsidRPr="00077E0D">
              <w:rPr>
                <w:color w:val="000000"/>
                <w:lang w:eastAsia="zh-CN"/>
              </w:rPr>
              <w:t>8</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8D93122" w14:textId="77777777" w:rsidR="00002D7F" w:rsidRPr="00077E0D" w:rsidRDefault="00002D7F" w:rsidP="00504BDC">
            <w:pPr>
              <w:jc w:val="right"/>
              <w:rPr>
                <w:color w:val="000000"/>
                <w:lang w:eastAsia="zh-CN"/>
              </w:rPr>
            </w:pPr>
            <w:r w:rsidRPr="00077E0D">
              <w:rPr>
                <w:color w:val="000000"/>
                <w:lang w:eastAsia="zh-CN"/>
              </w:rPr>
              <w:t>9</w:t>
            </w:r>
          </w:p>
        </w:tc>
        <w:tc>
          <w:tcPr>
            <w:tcW w:w="25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tcPr>
          <w:p w14:paraId="1F3ECCAE" w14:textId="77777777" w:rsidR="00002D7F" w:rsidRPr="00077E0D" w:rsidRDefault="00002D7F" w:rsidP="00504BDC">
            <w:pPr>
              <w:jc w:val="right"/>
              <w:rPr>
                <w:color w:val="000000"/>
                <w:lang w:eastAsia="zh-CN"/>
              </w:rPr>
            </w:pPr>
            <w:r>
              <w:rPr>
                <w:color w:val="000000"/>
                <w:lang w:eastAsia="zh-CN"/>
              </w:rPr>
              <w:t>10</w:t>
            </w:r>
          </w:p>
        </w:tc>
        <w:tc>
          <w:tcPr>
            <w:tcW w:w="25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tcPr>
          <w:p w14:paraId="473EF532" w14:textId="77777777" w:rsidR="00002D7F" w:rsidRPr="00077E0D" w:rsidRDefault="00002D7F" w:rsidP="00504BDC">
            <w:pPr>
              <w:jc w:val="right"/>
              <w:rPr>
                <w:color w:val="000000"/>
                <w:lang w:eastAsia="zh-CN"/>
              </w:rPr>
            </w:pPr>
            <w:r>
              <w:rPr>
                <w:color w:val="000000"/>
                <w:lang w:eastAsia="zh-CN"/>
              </w:rPr>
              <w:t>11</w:t>
            </w:r>
          </w:p>
        </w:tc>
        <w:tc>
          <w:tcPr>
            <w:tcW w:w="25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5514BAA" w14:textId="77777777" w:rsidR="00002D7F" w:rsidRPr="00077E0D" w:rsidRDefault="00002D7F" w:rsidP="00504BDC">
            <w:pPr>
              <w:rPr>
                <w:color w:val="000000"/>
                <w:lang w:eastAsia="zh-CN"/>
              </w:rPr>
            </w:pPr>
            <w:r w:rsidRPr="00077E0D">
              <w:rPr>
                <w:color w:val="000000"/>
                <w:lang w:eastAsia="zh-CN"/>
              </w:rPr>
              <w:t> </w:t>
            </w:r>
          </w:p>
        </w:tc>
        <w:tc>
          <w:tcPr>
            <w:tcW w:w="10" w:type="pct"/>
            <w:tcBorders>
              <w:top w:val="nil"/>
              <w:left w:val="nil"/>
              <w:bottom w:val="single" w:sz="8" w:space="0" w:color="auto"/>
              <w:right w:val="nil"/>
            </w:tcBorders>
            <w:shd w:val="clear" w:color="auto" w:fill="FFFFFF"/>
          </w:tcPr>
          <w:p w14:paraId="2AD0A40F" w14:textId="77777777" w:rsidR="00002D7F" w:rsidRPr="00077E0D" w:rsidRDefault="00002D7F" w:rsidP="00504BDC">
            <w:pPr>
              <w:rPr>
                <w:color w:val="000000"/>
                <w:lang w:eastAsia="zh-CN"/>
              </w:rPr>
            </w:pPr>
          </w:p>
        </w:tc>
        <w:tc>
          <w:tcPr>
            <w:tcW w:w="25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1328B20" w14:textId="77777777" w:rsidR="00002D7F" w:rsidRPr="00077E0D" w:rsidRDefault="00002D7F" w:rsidP="00504BDC">
            <w:pPr>
              <w:rPr>
                <w:color w:val="000000"/>
                <w:lang w:eastAsia="zh-CN"/>
              </w:rPr>
            </w:pPr>
            <w:r w:rsidRPr="00077E0D">
              <w:rPr>
                <w:color w:val="000000"/>
                <w:lang w:eastAsia="zh-CN"/>
              </w:rPr>
              <w:t> </w:t>
            </w:r>
          </w:p>
        </w:tc>
        <w:tc>
          <w:tcPr>
            <w:tcW w:w="25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B0FFC87" w14:textId="77777777" w:rsidR="00002D7F" w:rsidRPr="00077E0D" w:rsidRDefault="00002D7F" w:rsidP="00504BDC">
            <w:pPr>
              <w:rPr>
                <w:color w:val="000000"/>
                <w:lang w:eastAsia="zh-CN"/>
              </w:rPr>
            </w:pPr>
            <w:r w:rsidRPr="00077E0D">
              <w:rPr>
                <w:color w:val="000000"/>
                <w:lang w:eastAsia="zh-CN"/>
              </w:rPr>
              <w:t> </w:t>
            </w:r>
          </w:p>
        </w:tc>
        <w:tc>
          <w:tcPr>
            <w:tcW w:w="25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F579FD6" w14:textId="77777777" w:rsidR="00002D7F" w:rsidRPr="00077E0D" w:rsidRDefault="00002D7F" w:rsidP="00504BDC">
            <w:pPr>
              <w:rPr>
                <w:color w:val="000000"/>
                <w:lang w:eastAsia="zh-CN"/>
              </w:rPr>
            </w:pPr>
            <w:r w:rsidRPr="00077E0D">
              <w:rPr>
                <w:color w:val="000000"/>
                <w:lang w:eastAsia="zh-CN"/>
              </w:rPr>
              <w:t> </w:t>
            </w:r>
          </w:p>
        </w:tc>
      </w:tr>
      <w:tr w:rsidR="00002D7F" w:rsidRPr="00077E0D" w14:paraId="000BCF90" w14:textId="77777777" w:rsidTr="00504BDC">
        <w:trPr>
          <w:trHeight w:val="290"/>
        </w:trPr>
        <w:tc>
          <w:tcPr>
            <w:tcW w:w="1405"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E2CEDDA" w14:textId="77777777" w:rsidR="00002D7F" w:rsidRPr="00077E0D" w:rsidRDefault="00002D7F" w:rsidP="00504BDC">
            <w:pPr>
              <w:rPr>
                <w:color w:val="000000"/>
                <w:lang w:eastAsia="zh-CN"/>
              </w:rPr>
            </w:pPr>
            <w:r w:rsidRPr="00077E0D">
              <w:rPr>
                <w:color w:val="000000"/>
                <w:lang w:eastAsia="zh-CN"/>
              </w:rPr>
              <w:t>PDSCH</w:t>
            </w:r>
          </w:p>
        </w:tc>
        <w:tc>
          <w:tcPr>
            <w:tcW w:w="281"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CAD8D3F" w14:textId="77777777" w:rsidR="00002D7F" w:rsidRPr="00077E0D" w:rsidRDefault="00002D7F" w:rsidP="00504BDC">
            <w:pPr>
              <w:rPr>
                <w:color w:val="000000"/>
                <w:lang w:eastAsia="zh-CN"/>
              </w:rPr>
            </w:pPr>
            <w:r>
              <w:rPr>
                <w:color w:val="000000"/>
                <w:lang w:eastAsia="zh-CN"/>
              </w:rPr>
              <w:t>12</w:t>
            </w:r>
            <w:r w:rsidRPr="00077E0D">
              <w:rPr>
                <w:color w:val="000000"/>
                <w:lang w:eastAsia="zh-CN"/>
              </w:rPr>
              <w:t> </w:t>
            </w:r>
          </w:p>
        </w:tc>
        <w:tc>
          <w:tcPr>
            <w:tcW w:w="281"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910ADE9" w14:textId="77777777" w:rsidR="00002D7F" w:rsidRPr="00077E0D" w:rsidRDefault="00002D7F" w:rsidP="00504BDC">
            <w:pPr>
              <w:rPr>
                <w:color w:val="000000"/>
                <w:lang w:eastAsia="zh-CN"/>
              </w:rPr>
            </w:pPr>
            <w:r w:rsidRPr="00077E0D">
              <w:rPr>
                <w:color w:val="000000"/>
                <w:lang w:eastAsia="zh-CN"/>
              </w:rPr>
              <w:t> </w:t>
            </w:r>
            <w:r>
              <w:rPr>
                <w:color w:val="000000"/>
                <w:lang w:eastAsia="zh-CN"/>
              </w:rPr>
              <w:t>13</w:t>
            </w:r>
          </w:p>
        </w:tc>
        <w:tc>
          <w:tcPr>
            <w:tcW w:w="191"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FEC9F94" w14:textId="77777777" w:rsidR="00002D7F" w:rsidRPr="00077E0D" w:rsidRDefault="00002D7F" w:rsidP="00504BDC">
            <w:pPr>
              <w:jc w:val="right"/>
              <w:rPr>
                <w:color w:val="000000"/>
                <w:lang w:eastAsia="zh-CN"/>
              </w:rPr>
            </w:pPr>
            <w:r w:rsidRPr="00077E0D">
              <w:rPr>
                <w:color w:val="000000"/>
                <w:lang w:eastAsia="zh-CN"/>
              </w:rPr>
              <w:t>0</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3B2EC19" w14:textId="77777777" w:rsidR="00002D7F" w:rsidRPr="00077E0D" w:rsidRDefault="00002D7F" w:rsidP="00504BDC">
            <w:pPr>
              <w:jc w:val="right"/>
              <w:rPr>
                <w:color w:val="000000"/>
                <w:lang w:eastAsia="zh-CN"/>
              </w:rPr>
            </w:pPr>
            <w:r w:rsidRPr="00077E0D">
              <w:rPr>
                <w:color w:val="000000"/>
                <w:lang w:eastAsia="zh-CN"/>
              </w:rPr>
              <w:t>1</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2185452" w14:textId="77777777" w:rsidR="00002D7F" w:rsidRPr="00077E0D" w:rsidRDefault="00002D7F" w:rsidP="00504BDC">
            <w:pPr>
              <w:jc w:val="right"/>
              <w:rPr>
                <w:color w:val="000000"/>
                <w:lang w:eastAsia="zh-CN"/>
              </w:rPr>
            </w:pPr>
            <w:r w:rsidRPr="00077E0D">
              <w:rPr>
                <w:color w:val="000000"/>
                <w:lang w:eastAsia="zh-CN"/>
              </w:rPr>
              <w:t>2</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A67B471" w14:textId="77777777" w:rsidR="00002D7F" w:rsidRPr="00077E0D" w:rsidRDefault="00002D7F" w:rsidP="00504BDC">
            <w:pPr>
              <w:jc w:val="right"/>
              <w:rPr>
                <w:color w:val="000000"/>
                <w:lang w:eastAsia="zh-CN"/>
              </w:rPr>
            </w:pPr>
            <w:r w:rsidRPr="00077E0D">
              <w:rPr>
                <w:color w:val="000000"/>
                <w:lang w:eastAsia="zh-CN"/>
              </w:rPr>
              <w:t>3</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782270B" w14:textId="77777777" w:rsidR="00002D7F" w:rsidRPr="00077E0D" w:rsidRDefault="00002D7F" w:rsidP="00504BDC">
            <w:pPr>
              <w:jc w:val="right"/>
              <w:rPr>
                <w:color w:val="000000"/>
                <w:lang w:eastAsia="zh-CN"/>
              </w:rPr>
            </w:pPr>
            <w:r w:rsidRPr="00077E0D">
              <w:rPr>
                <w:color w:val="000000"/>
                <w:lang w:eastAsia="zh-CN"/>
              </w:rPr>
              <w:t>4</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720C297" w14:textId="77777777" w:rsidR="00002D7F" w:rsidRPr="00077E0D" w:rsidRDefault="00002D7F" w:rsidP="00504BDC">
            <w:pPr>
              <w:jc w:val="right"/>
              <w:rPr>
                <w:color w:val="000000"/>
                <w:lang w:eastAsia="zh-CN"/>
              </w:rPr>
            </w:pPr>
            <w:r w:rsidRPr="00077E0D">
              <w:rPr>
                <w:color w:val="000000"/>
                <w:lang w:eastAsia="zh-CN"/>
              </w:rPr>
              <w:t>5</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ED5DC6A" w14:textId="77777777" w:rsidR="00002D7F" w:rsidRPr="00077E0D" w:rsidRDefault="00002D7F" w:rsidP="00504BDC">
            <w:pPr>
              <w:jc w:val="right"/>
              <w:rPr>
                <w:color w:val="000000"/>
                <w:lang w:eastAsia="zh-CN"/>
              </w:rPr>
            </w:pPr>
            <w:r w:rsidRPr="00077E0D">
              <w:rPr>
                <w:color w:val="000000"/>
                <w:lang w:eastAsia="zh-CN"/>
              </w:rPr>
              <w:t>6</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D75CC3C" w14:textId="77777777" w:rsidR="00002D7F" w:rsidRPr="00077E0D" w:rsidRDefault="00002D7F" w:rsidP="00504BDC">
            <w:pPr>
              <w:jc w:val="right"/>
              <w:rPr>
                <w:color w:val="000000"/>
                <w:lang w:eastAsia="zh-CN"/>
              </w:rPr>
            </w:pPr>
            <w:r w:rsidRPr="00077E0D">
              <w:rPr>
                <w:color w:val="000000"/>
                <w:lang w:eastAsia="zh-CN"/>
              </w:rPr>
              <w:t>7</w:t>
            </w:r>
          </w:p>
        </w:tc>
        <w:tc>
          <w:tcPr>
            <w:tcW w:w="25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B291235" w14:textId="77777777" w:rsidR="00002D7F" w:rsidRPr="00077E0D" w:rsidRDefault="00002D7F" w:rsidP="00504BDC">
            <w:pPr>
              <w:jc w:val="right"/>
              <w:rPr>
                <w:color w:val="000000"/>
                <w:lang w:eastAsia="zh-CN"/>
              </w:rPr>
            </w:pPr>
            <w:r w:rsidRPr="00077E0D">
              <w:rPr>
                <w:color w:val="000000"/>
                <w:lang w:eastAsia="zh-CN"/>
              </w:rPr>
              <w:t>8</w:t>
            </w:r>
          </w:p>
        </w:tc>
        <w:tc>
          <w:tcPr>
            <w:tcW w:w="25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1AC5132" w14:textId="77777777" w:rsidR="00002D7F" w:rsidRPr="00077E0D" w:rsidRDefault="00002D7F" w:rsidP="00504BDC">
            <w:pPr>
              <w:jc w:val="right"/>
              <w:rPr>
                <w:color w:val="000000"/>
                <w:lang w:eastAsia="zh-CN"/>
              </w:rPr>
            </w:pPr>
            <w:r w:rsidRPr="00077E0D">
              <w:rPr>
                <w:color w:val="000000"/>
                <w:lang w:eastAsia="zh-CN"/>
              </w:rPr>
              <w:t>9</w:t>
            </w:r>
          </w:p>
        </w:tc>
        <w:tc>
          <w:tcPr>
            <w:tcW w:w="25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tcPr>
          <w:p w14:paraId="5AB3D21D" w14:textId="77777777" w:rsidR="00002D7F" w:rsidRPr="00077E0D" w:rsidRDefault="00002D7F" w:rsidP="00504BDC">
            <w:pPr>
              <w:jc w:val="right"/>
              <w:rPr>
                <w:color w:val="000000"/>
                <w:lang w:eastAsia="zh-CN"/>
              </w:rPr>
            </w:pPr>
          </w:p>
        </w:tc>
        <w:tc>
          <w:tcPr>
            <w:tcW w:w="10" w:type="pct"/>
            <w:tcBorders>
              <w:top w:val="nil"/>
              <w:left w:val="nil"/>
              <w:bottom w:val="single" w:sz="8" w:space="0" w:color="auto"/>
              <w:right w:val="nil"/>
            </w:tcBorders>
            <w:shd w:val="clear" w:color="auto" w:fill="FFFFFF"/>
          </w:tcPr>
          <w:p w14:paraId="3F909267" w14:textId="77777777" w:rsidR="00002D7F" w:rsidRPr="00077E0D" w:rsidRDefault="00002D7F" w:rsidP="00504BDC">
            <w:pPr>
              <w:jc w:val="right"/>
              <w:rPr>
                <w:color w:val="000000"/>
                <w:lang w:eastAsia="zh-CN"/>
              </w:rPr>
            </w:pPr>
          </w:p>
        </w:tc>
        <w:tc>
          <w:tcPr>
            <w:tcW w:w="25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tcPr>
          <w:p w14:paraId="284D5A87" w14:textId="77777777" w:rsidR="00002D7F" w:rsidRPr="00077E0D" w:rsidRDefault="00002D7F" w:rsidP="00504BDC">
            <w:pPr>
              <w:jc w:val="right"/>
              <w:rPr>
                <w:color w:val="000000"/>
                <w:lang w:eastAsia="zh-CN"/>
              </w:rPr>
            </w:pPr>
          </w:p>
        </w:tc>
        <w:tc>
          <w:tcPr>
            <w:tcW w:w="25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A96B01B" w14:textId="77777777" w:rsidR="00002D7F" w:rsidRPr="00077E0D" w:rsidRDefault="00002D7F" w:rsidP="00504BDC">
            <w:pPr>
              <w:rPr>
                <w:color w:val="000000"/>
                <w:lang w:eastAsia="zh-CN"/>
              </w:rPr>
            </w:pPr>
            <w:r w:rsidRPr="00077E0D">
              <w:rPr>
                <w:color w:val="000000"/>
                <w:lang w:eastAsia="zh-CN"/>
              </w:rPr>
              <w:t> </w:t>
            </w:r>
          </w:p>
        </w:tc>
        <w:tc>
          <w:tcPr>
            <w:tcW w:w="25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1EEC517" w14:textId="77777777" w:rsidR="00002D7F" w:rsidRPr="00077E0D" w:rsidRDefault="00002D7F" w:rsidP="00504BDC">
            <w:pPr>
              <w:rPr>
                <w:color w:val="000000"/>
                <w:lang w:eastAsia="zh-CN"/>
              </w:rPr>
            </w:pPr>
            <w:r w:rsidRPr="00077E0D">
              <w:rPr>
                <w:color w:val="000000"/>
                <w:lang w:eastAsia="zh-CN"/>
              </w:rPr>
              <w:t> </w:t>
            </w:r>
          </w:p>
        </w:tc>
      </w:tr>
      <w:tr w:rsidR="00002D7F" w:rsidRPr="00077E0D" w14:paraId="3378392B" w14:textId="77777777" w:rsidTr="00504BDC">
        <w:trPr>
          <w:trHeight w:val="290"/>
        </w:trPr>
        <w:tc>
          <w:tcPr>
            <w:tcW w:w="1405"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026705F" w14:textId="77777777" w:rsidR="00002D7F" w:rsidRDefault="00002D7F" w:rsidP="00504BDC">
            <w:pPr>
              <w:rPr>
                <w:color w:val="000000"/>
                <w:lang w:eastAsia="zh-CN"/>
              </w:rPr>
            </w:pPr>
            <w:r w:rsidRPr="00077E0D">
              <w:rPr>
                <w:color w:val="000000"/>
                <w:lang w:eastAsia="zh-CN"/>
              </w:rPr>
              <w:t>ACK/NACK</w:t>
            </w:r>
          </w:p>
          <w:p w14:paraId="3DB1DB08" w14:textId="77777777" w:rsidR="00002D7F" w:rsidRDefault="00002D7F" w:rsidP="00504BDC">
            <w:pPr>
              <w:rPr>
                <w:color w:val="000000"/>
                <w:lang w:eastAsia="zh-CN"/>
              </w:rPr>
            </w:pPr>
            <w:r>
              <w:rPr>
                <w:color w:val="000000"/>
                <w:lang w:eastAsia="zh-CN"/>
              </w:rPr>
              <w:t>0: {12, 1, 4, 7} using delays (13, 10, 7, 4)</w:t>
            </w:r>
          </w:p>
          <w:p w14:paraId="6B2CA64F" w14:textId="77777777" w:rsidR="00002D7F" w:rsidRDefault="00002D7F" w:rsidP="00504BDC">
            <w:pPr>
              <w:rPr>
                <w:color w:val="000000"/>
                <w:lang w:eastAsia="zh-CN"/>
              </w:rPr>
            </w:pPr>
            <w:r>
              <w:rPr>
                <w:color w:val="000000"/>
                <w:lang w:eastAsia="zh-CN"/>
              </w:rPr>
              <w:t>1: {13, 2, 5, 8} using delays (13, 10, 7, 4)</w:t>
            </w:r>
          </w:p>
          <w:p w14:paraId="2AF50DD3" w14:textId="77777777" w:rsidR="00002D7F" w:rsidRPr="00077E0D" w:rsidRDefault="00002D7F" w:rsidP="00504BDC">
            <w:pPr>
              <w:rPr>
                <w:color w:val="000000"/>
                <w:lang w:eastAsia="zh-CN"/>
              </w:rPr>
            </w:pPr>
            <w:r>
              <w:rPr>
                <w:color w:val="000000"/>
                <w:lang w:eastAsia="zh-CN"/>
              </w:rPr>
              <w:t>2: {0, 3, 6, 9} using delays (13, 10, 7, 4)</w:t>
            </w:r>
          </w:p>
        </w:tc>
        <w:tc>
          <w:tcPr>
            <w:tcW w:w="281"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6202B80" w14:textId="77777777" w:rsidR="00002D7F" w:rsidRPr="00077E0D" w:rsidRDefault="00002D7F" w:rsidP="00504BDC">
            <w:pPr>
              <w:rPr>
                <w:color w:val="000000"/>
                <w:lang w:eastAsia="zh-CN"/>
              </w:rPr>
            </w:pPr>
            <w:r w:rsidRPr="00077E0D">
              <w:rPr>
                <w:color w:val="000000"/>
                <w:lang w:eastAsia="zh-CN"/>
              </w:rPr>
              <w:t> </w:t>
            </w:r>
          </w:p>
        </w:tc>
        <w:tc>
          <w:tcPr>
            <w:tcW w:w="281"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B318ACA" w14:textId="77777777" w:rsidR="00002D7F" w:rsidRPr="00077E0D" w:rsidRDefault="00002D7F" w:rsidP="00504BDC">
            <w:pPr>
              <w:rPr>
                <w:color w:val="000000"/>
                <w:lang w:eastAsia="zh-CN"/>
              </w:rPr>
            </w:pPr>
            <w:r w:rsidRPr="00077E0D">
              <w:rPr>
                <w:color w:val="000000"/>
                <w:lang w:eastAsia="zh-CN"/>
              </w:rPr>
              <w:t> </w:t>
            </w:r>
          </w:p>
        </w:tc>
        <w:tc>
          <w:tcPr>
            <w:tcW w:w="191"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6A6578C" w14:textId="77777777" w:rsidR="00002D7F" w:rsidRPr="00077E0D" w:rsidRDefault="00002D7F" w:rsidP="00504BDC">
            <w:pPr>
              <w:rPr>
                <w:color w:val="000000"/>
                <w:lang w:eastAsia="zh-CN"/>
              </w:rPr>
            </w:pPr>
            <w:r w:rsidRPr="00077E0D">
              <w:rPr>
                <w:color w:val="000000"/>
                <w:lang w:eastAsia="zh-CN"/>
              </w:rPr>
              <w:t> </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67992EB" w14:textId="77777777" w:rsidR="00002D7F" w:rsidRPr="00077E0D" w:rsidRDefault="00002D7F" w:rsidP="00504BDC">
            <w:pPr>
              <w:rPr>
                <w:color w:val="000000"/>
                <w:lang w:eastAsia="zh-CN"/>
              </w:rPr>
            </w:pPr>
            <w:r w:rsidRPr="00077E0D">
              <w:rPr>
                <w:color w:val="000000"/>
                <w:lang w:eastAsia="zh-CN"/>
              </w:rPr>
              <w:t> </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105FAEA" w14:textId="77777777" w:rsidR="00002D7F" w:rsidRPr="00077E0D" w:rsidRDefault="00002D7F" w:rsidP="00504BDC">
            <w:pPr>
              <w:rPr>
                <w:color w:val="000000"/>
                <w:lang w:eastAsia="zh-CN"/>
              </w:rPr>
            </w:pPr>
            <w:r w:rsidRPr="00077E0D">
              <w:rPr>
                <w:color w:val="000000"/>
                <w:lang w:eastAsia="zh-CN"/>
              </w:rPr>
              <w:t> </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D77D007" w14:textId="77777777" w:rsidR="00002D7F" w:rsidRPr="00077E0D" w:rsidRDefault="00002D7F" w:rsidP="00504BDC">
            <w:pPr>
              <w:rPr>
                <w:color w:val="000000"/>
                <w:lang w:eastAsia="zh-CN"/>
              </w:rPr>
            </w:pPr>
            <w:r w:rsidRPr="00077E0D">
              <w:rPr>
                <w:color w:val="000000"/>
                <w:lang w:eastAsia="zh-CN"/>
              </w:rPr>
              <w:t> </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8748166" w14:textId="77777777" w:rsidR="00002D7F" w:rsidRPr="00077E0D" w:rsidRDefault="00002D7F" w:rsidP="00504BDC">
            <w:pPr>
              <w:rPr>
                <w:color w:val="000000"/>
                <w:lang w:eastAsia="zh-CN"/>
              </w:rPr>
            </w:pPr>
            <w:r w:rsidRPr="00077E0D">
              <w:rPr>
                <w:color w:val="000000"/>
                <w:lang w:eastAsia="zh-CN"/>
              </w:rPr>
              <w:t> </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894EC6A" w14:textId="77777777" w:rsidR="00002D7F" w:rsidRPr="00077E0D" w:rsidRDefault="00002D7F" w:rsidP="00504BDC">
            <w:pPr>
              <w:rPr>
                <w:color w:val="000000"/>
                <w:lang w:eastAsia="zh-CN"/>
              </w:rPr>
            </w:pPr>
            <w:r w:rsidRPr="00077E0D">
              <w:rPr>
                <w:color w:val="000000"/>
                <w:lang w:eastAsia="zh-CN"/>
              </w:rPr>
              <w:t> </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43E677D" w14:textId="77777777" w:rsidR="00002D7F" w:rsidRPr="00077E0D" w:rsidRDefault="00002D7F" w:rsidP="00504BDC">
            <w:pPr>
              <w:rPr>
                <w:color w:val="000000"/>
                <w:lang w:eastAsia="zh-CN"/>
              </w:rPr>
            </w:pPr>
            <w:r w:rsidRPr="00077E0D">
              <w:rPr>
                <w:color w:val="000000"/>
                <w:lang w:eastAsia="zh-CN"/>
              </w:rPr>
              <w:t> </w:t>
            </w:r>
          </w:p>
        </w:tc>
        <w:tc>
          <w:tcPr>
            <w:tcW w:w="19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914FD1B" w14:textId="77777777" w:rsidR="00002D7F" w:rsidRPr="00077E0D" w:rsidRDefault="00002D7F" w:rsidP="00504BDC">
            <w:pPr>
              <w:rPr>
                <w:color w:val="000000"/>
                <w:lang w:eastAsia="zh-CN"/>
              </w:rPr>
            </w:pPr>
            <w:r w:rsidRPr="00077E0D">
              <w:rPr>
                <w:color w:val="000000"/>
                <w:lang w:eastAsia="zh-CN"/>
              </w:rPr>
              <w:t> </w:t>
            </w:r>
          </w:p>
        </w:tc>
        <w:tc>
          <w:tcPr>
            <w:tcW w:w="25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53EAE5C" w14:textId="77777777" w:rsidR="00002D7F" w:rsidRPr="00077E0D" w:rsidRDefault="00002D7F" w:rsidP="00504BDC">
            <w:pPr>
              <w:rPr>
                <w:color w:val="000000"/>
                <w:lang w:eastAsia="zh-CN"/>
              </w:rPr>
            </w:pPr>
            <w:r w:rsidRPr="00077E0D">
              <w:rPr>
                <w:color w:val="000000"/>
                <w:lang w:eastAsia="zh-CN"/>
              </w:rPr>
              <w:t> </w:t>
            </w:r>
          </w:p>
        </w:tc>
        <w:tc>
          <w:tcPr>
            <w:tcW w:w="25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0B39FB7" w14:textId="77777777" w:rsidR="00002D7F" w:rsidRPr="00077E0D" w:rsidRDefault="00002D7F" w:rsidP="00504BDC">
            <w:pPr>
              <w:rPr>
                <w:color w:val="000000"/>
                <w:lang w:eastAsia="zh-CN"/>
              </w:rPr>
            </w:pPr>
            <w:r w:rsidRPr="00077E0D">
              <w:rPr>
                <w:color w:val="000000"/>
                <w:lang w:eastAsia="zh-CN"/>
              </w:rPr>
              <w:t> </w:t>
            </w:r>
          </w:p>
        </w:tc>
        <w:tc>
          <w:tcPr>
            <w:tcW w:w="25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6031456" w14:textId="77777777" w:rsidR="00002D7F" w:rsidRPr="00077E0D" w:rsidRDefault="00002D7F" w:rsidP="00504BDC">
            <w:pPr>
              <w:rPr>
                <w:color w:val="000000"/>
                <w:lang w:eastAsia="zh-CN"/>
              </w:rPr>
            </w:pPr>
            <w:r w:rsidRPr="00077E0D">
              <w:rPr>
                <w:color w:val="000000"/>
                <w:lang w:eastAsia="zh-CN"/>
              </w:rPr>
              <w:t> </w:t>
            </w:r>
          </w:p>
        </w:tc>
        <w:tc>
          <w:tcPr>
            <w:tcW w:w="10" w:type="pct"/>
            <w:tcBorders>
              <w:top w:val="nil"/>
              <w:left w:val="nil"/>
              <w:bottom w:val="single" w:sz="8" w:space="0" w:color="auto"/>
              <w:right w:val="nil"/>
            </w:tcBorders>
            <w:shd w:val="clear" w:color="auto" w:fill="FFFFFF"/>
          </w:tcPr>
          <w:p w14:paraId="0F2FED74" w14:textId="77777777" w:rsidR="00002D7F" w:rsidRPr="00077E0D" w:rsidRDefault="00002D7F" w:rsidP="00504BDC">
            <w:pPr>
              <w:rPr>
                <w:color w:val="000000"/>
                <w:lang w:eastAsia="zh-CN"/>
              </w:rPr>
            </w:pPr>
          </w:p>
        </w:tc>
        <w:tc>
          <w:tcPr>
            <w:tcW w:w="25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CB5362F" w14:textId="77777777" w:rsidR="00002D7F" w:rsidRPr="00077E0D" w:rsidRDefault="00002D7F" w:rsidP="00504BDC">
            <w:pPr>
              <w:rPr>
                <w:color w:val="000000"/>
                <w:lang w:eastAsia="zh-CN"/>
              </w:rPr>
            </w:pPr>
            <w:r w:rsidRPr="00077E0D">
              <w:rPr>
                <w:color w:val="000000"/>
                <w:lang w:eastAsia="zh-CN"/>
              </w:rPr>
              <w:t> </w:t>
            </w:r>
            <w:r>
              <w:rPr>
                <w:color w:val="000000"/>
                <w:lang w:eastAsia="zh-CN"/>
              </w:rPr>
              <w:t>0</w:t>
            </w:r>
          </w:p>
        </w:tc>
        <w:tc>
          <w:tcPr>
            <w:tcW w:w="25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EEC8803" w14:textId="77777777" w:rsidR="00002D7F" w:rsidRPr="00077E0D" w:rsidRDefault="00002D7F" w:rsidP="00504BDC">
            <w:pPr>
              <w:rPr>
                <w:color w:val="000000"/>
                <w:lang w:eastAsia="zh-CN"/>
              </w:rPr>
            </w:pPr>
            <w:r w:rsidRPr="00077E0D">
              <w:rPr>
                <w:color w:val="000000"/>
                <w:lang w:eastAsia="zh-CN"/>
              </w:rPr>
              <w:t> </w:t>
            </w:r>
            <w:r>
              <w:rPr>
                <w:color w:val="000000"/>
                <w:lang w:eastAsia="zh-CN"/>
              </w:rPr>
              <w:t>1</w:t>
            </w:r>
          </w:p>
        </w:tc>
        <w:tc>
          <w:tcPr>
            <w:tcW w:w="25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tcPr>
          <w:p w14:paraId="232A93E3" w14:textId="77777777" w:rsidR="00002D7F" w:rsidRPr="00077E0D" w:rsidRDefault="00002D7F" w:rsidP="00504BDC">
            <w:pPr>
              <w:jc w:val="right"/>
              <w:rPr>
                <w:color w:val="000000"/>
                <w:lang w:eastAsia="zh-CN"/>
              </w:rPr>
            </w:pPr>
            <w:r>
              <w:rPr>
                <w:color w:val="000000"/>
                <w:lang w:eastAsia="zh-CN"/>
              </w:rPr>
              <w:t>2</w:t>
            </w:r>
          </w:p>
        </w:tc>
      </w:tr>
    </w:tbl>
    <w:p w14:paraId="5712765C" w14:textId="6F5CD6FC" w:rsidR="00E30FCB" w:rsidRPr="00042ABF" w:rsidRDefault="00E30FCB" w:rsidP="000F258B">
      <w:pPr>
        <w:rPr>
          <w:sz w:val="16"/>
          <w:szCs w:val="16"/>
        </w:rPr>
      </w:pPr>
      <w:r w:rsidRPr="00042ABF">
        <w:rPr>
          <w:sz w:val="16"/>
          <w:szCs w:val="16"/>
        </w:rPr>
        <w:t>Note: Each of the numbers inside the curly brackets (i.e., {}) refer to a HARQ process number, whereas each of the numbers inside the parenthesis (i.e., ()) correspond to the HARQ-ACK delay used in each case.</w:t>
      </w:r>
    </w:p>
    <w:p w14:paraId="161DA81C" w14:textId="1305A876" w:rsidR="001901EB" w:rsidRDefault="00042ABF" w:rsidP="001901EB">
      <w:r>
        <w:t>The 14 HARQ processes scenario illustrated above</w:t>
      </w:r>
      <w:r w:rsidR="00002D7F">
        <w:t xml:space="preserve"> </w:t>
      </w:r>
      <w:r w:rsidR="0045473E">
        <w:t>can be achieved through incorporating a delay of 10</w:t>
      </w:r>
      <w:r w:rsidR="00002D7F">
        <w:t xml:space="preserve"> to the HARQ-ACK delay set of range 1,</w:t>
      </w:r>
      <w:r w:rsidR="0045473E">
        <w:t xml:space="preserve"> whereas the other delay value can be 19 as to continue </w:t>
      </w:r>
      <w:r w:rsidR="001901EB">
        <w:t xml:space="preserve">the </w:t>
      </w:r>
      <w:r w:rsidR="0045473E">
        <w:t>numbering using a 2-step size</w:t>
      </w:r>
      <w:r w:rsidR="001901EB">
        <w:t xml:space="preserve"> as the legacy range1</w:t>
      </w:r>
      <w:r w:rsidR="0045473E">
        <w:t xml:space="preserve">. </w:t>
      </w:r>
      <w:r w:rsidR="001901EB">
        <w:t>The delays in the set other than 13, 10, 7, and 4 can be used to address the presence of invalid subframes to the best of the possibilities.</w:t>
      </w:r>
    </w:p>
    <w:p w14:paraId="1604A9C2" w14:textId="0AC6E7BB" w:rsidR="00002D7F" w:rsidRDefault="0045473E" w:rsidP="000F258B">
      <w:r>
        <w:t xml:space="preserve">In other words, the HARQ-ACK delay set for Alt-2e based on range1 </w:t>
      </w:r>
      <w:r w:rsidR="001901EB">
        <w:t>c</w:t>
      </w:r>
      <w:r>
        <w:t>ould</w:t>
      </w:r>
      <w:r w:rsidR="001901EB">
        <w:t xml:space="preserve"> be</w:t>
      </w:r>
      <w:r>
        <w:t>:</w:t>
      </w:r>
    </w:p>
    <w:p w14:paraId="24C3C776" w14:textId="50EB773C" w:rsidR="0045473E" w:rsidRDefault="0045473E" w:rsidP="006A2C1F">
      <w:pPr>
        <w:pStyle w:val="ListParagraph"/>
        <w:numPr>
          <w:ilvl w:val="0"/>
          <w:numId w:val="32"/>
        </w:numPr>
      </w:pPr>
      <w:r w:rsidRPr="0045473E">
        <w:t xml:space="preserve">HARQ-ACK delay set = {4, 5, 7, 9, </w:t>
      </w:r>
      <w:r>
        <w:rPr>
          <w:lang w:val="sv-SE"/>
        </w:rPr>
        <w:t xml:space="preserve">[10], </w:t>
      </w:r>
      <w:r w:rsidRPr="0045473E">
        <w:t>11, 13, 15, 17, [19]}</w:t>
      </w:r>
    </w:p>
    <w:p w14:paraId="3C68DF33" w14:textId="77777777" w:rsidR="0045473E" w:rsidRDefault="0045473E" w:rsidP="0045473E">
      <w:pPr>
        <w:pStyle w:val="ListParagraph"/>
      </w:pPr>
    </w:p>
    <w:p w14:paraId="0A114499" w14:textId="77777777" w:rsidR="001901EB" w:rsidRDefault="0056271B" w:rsidP="0056271B">
      <w:pPr>
        <w:pStyle w:val="Observation"/>
        <w:ind w:left="1701" w:hanging="1701"/>
      </w:pPr>
      <w:bookmarkStart w:id="24" w:name="_Toc78799457"/>
      <w:r>
        <w:t>If the HARQ-ACK delay set were based on range</w:t>
      </w:r>
      <w:r w:rsidR="00065937">
        <w:t>1</w:t>
      </w:r>
      <w:r w:rsidR="001901EB">
        <w:t>:</w:t>
      </w:r>
      <w:bookmarkEnd w:id="24"/>
    </w:p>
    <w:p w14:paraId="659C14FD" w14:textId="77777777" w:rsidR="001901EB" w:rsidRDefault="001901EB" w:rsidP="006A2C1F">
      <w:pPr>
        <w:pStyle w:val="Observation"/>
        <w:numPr>
          <w:ilvl w:val="0"/>
          <w:numId w:val="34"/>
        </w:numPr>
      </w:pPr>
      <w:bookmarkStart w:id="25" w:name="_Toc78799458"/>
      <w:r>
        <w:t>A</w:t>
      </w:r>
      <w:r w:rsidRPr="001901EB">
        <w:t xml:space="preserve"> delay of 10 subframes</w:t>
      </w:r>
      <w:r>
        <w:t xml:space="preserve"> can be incorporated </w:t>
      </w:r>
      <w:r w:rsidRPr="001901EB">
        <w:t>as to allow the possibility of bundling the ACKs/NACKs of the HARQ processes using sequentially PUCCH#0, PUCCH#1, PUCCH#2 starting over until the last HARQ process</w:t>
      </w:r>
      <w:r>
        <w:t>.</w:t>
      </w:r>
      <w:bookmarkEnd w:id="25"/>
    </w:p>
    <w:p w14:paraId="57B7ED4E" w14:textId="02EBE0E1" w:rsidR="0056271B" w:rsidRDefault="001901EB" w:rsidP="006A2C1F">
      <w:pPr>
        <w:pStyle w:val="Observation"/>
        <w:numPr>
          <w:ilvl w:val="0"/>
          <w:numId w:val="34"/>
        </w:numPr>
      </w:pPr>
      <w:bookmarkStart w:id="26" w:name="_Toc78799459"/>
      <w:r>
        <w:t xml:space="preserve">The other delay to be added can be 19 subframes </w:t>
      </w:r>
      <w:r w:rsidRPr="001901EB">
        <w:t>as to continue the numbering using a 2-step size</w:t>
      </w:r>
      <w:r>
        <w:t xml:space="preserve"> as the legacy range1.</w:t>
      </w:r>
      <w:bookmarkEnd w:id="26"/>
    </w:p>
    <w:p w14:paraId="2E1EBEB4" w14:textId="242282F5" w:rsidR="001901EB" w:rsidRDefault="001901EB" w:rsidP="001901EB">
      <w:pPr>
        <w:pStyle w:val="Observation"/>
        <w:numPr>
          <w:ilvl w:val="0"/>
          <w:numId w:val="0"/>
        </w:numPr>
        <w:ind w:left="1701"/>
      </w:pPr>
      <w:bookmarkStart w:id="27" w:name="_Toc78799460"/>
      <w:r>
        <w:t>The HARQ-ACK delay set based on range1 can be:</w:t>
      </w:r>
      <w:bookmarkEnd w:id="27"/>
    </w:p>
    <w:p w14:paraId="4617AF63" w14:textId="725104CA" w:rsidR="0056271B" w:rsidRDefault="0056271B" w:rsidP="0056271B">
      <w:pPr>
        <w:pStyle w:val="Observation"/>
        <w:numPr>
          <w:ilvl w:val="0"/>
          <w:numId w:val="0"/>
        </w:numPr>
        <w:ind w:left="2160"/>
      </w:pPr>
      <w:bookmarkStart w:id="28" w:name="_Toc78799461"/>
      <w:r>
        <w:lastRenderedPageBreak/>
        <w:t xml:space="preserve">HARQ-ACK delay set = {4, 5, 7, 9, </w:t>
      </w:r>
      <w:r w:rsidR="001901EB">
        <w:t xml:space="preserve">[10], </w:t>
      </w:r>
      <w:r>
        <w:t>11, 13, 15, 17, [</w:t>
      </w:r>
      <w:r w:rsidR="00065937">
        <w:t>19</w:t>
      </w:r>
      <w:r>
        <w:t>]}</w:t>
      </w:r>
      <w:bookmarkEnd w:id="28"/>
    </w:p>
    <w:p w14:paraId="1A8E452A" w14:textId="623D740A" w:rsidR="00DC79AA" w:rsidRPr="00A762D5" w:rsidRDefault="00DC79AA" w:rsidP="00DC79AA">
      <w:pPr>
        <w:pStyle w:val="Heading2"/>
        <w:rPr>
          <w:lang w:val="en-US"/>
        </w:rPr>
      </w:pPr>
      <w:r w:rsidRPr="00A762D5">
        <w:rPr>
          <w:lang w:val="en-US"/>
        </w:rPr>
        <w:t>2.</w:t>
      </w:r>
      <w:r>
        <w:rPr>
          <w:lang w:val="en-US"/>
        </w:rPr>
        <w:t>2</w:t>
      </w:r>
      <w:r w:rsidRPr="00A762D5">
        <w:rPr>
          <w:lang w:val="en-US"/>
        </w:rPr>
        <w:tab/>
      </w:r>
      <w:r w:rsidRPr="00DC79AA">
        <w:rPr>
          <w:lang w:val="en-US"/>
        </w:rPr>
        <w:t>Candidate DCI Fields for the Jointly Encoding Solution</w:t>
      </w:r>
      <w:r>
        <w:rPr>
          <w:lang w:val="en-US"/>
        </w:rPr>
        <w:t>s</w:t>
      </w:r>
    </w:p>
    <w:p w14:paraId="643F40C1" w14:textId="63FA560D" w:rsidR="00796D71" w:rsidRDefault="00796D71" w:rsidP="00796D71">
      <w:pPr>
        <w:jc w:val="both"/>
        <w:rPr>
          <w:lang w:val="en-US"/>
        </w:rPr>
      </w:pPr>
      <w:r>
        <w:rPr>
          <w:lang w:val="en-US"/>
        </w:rPr>
        <w:t>Towards introducing a joint encoding of PDSCH Scheduling delay and HARQ-ACK delay</w:t>
      </w:r>
      <w:r w:rsidR="000F7E97">
        <w:rPr>
          <w:lang w:val="en-US"/>
        </w:rPr>
        <w:t xml:space="preserve"> based on Alt-1</w:t>
      </w:r>
      <w:r>
        <w:rPr>
          <w:lang w:val="en-US"/>
        </w:rPr>
        <w:t>, we mentioned earlier</w:t>
      </w:r>
      <w:r w:rsidR="00504BDC">
        <w:rPr>
          <w:lang w:val="en-US"/>
        </w:rPr>
        <w:t xml:space="preserve"> that</w:t>
      </w:r>
      <w:r>
        <w:rPr>
          <w:lang w:val="en-US"/>
        </w:rPr>
        <w:t xml:space="preserve"> </w:t>
      </w:r>
      <w:r w:rsidRPr="00796D71">
        <w:rPr>
          <w:lang w:val="en-US"/>
        </w:rPr>
        <w:t xml:space="preserve">at least we can count with the 3-bits of the existing “HARQ-ACK delay field”, </w:t>
      </w:r>
      <w:r>
        <w:rPr>
          <w:lang w:val="en-US"/>
        </w:rPr>
        <w:t xml:space="preserve">letting pending from where to obtain the remaining 4-bits required by the </w:t>
      </w:r>
      <w:proofErr w:type="gramStart"/>
      <w:r>
        <w:rPr>
          <w:lang w:val="en-US"/>
        </w:rPr>
        <w:t>fully-flexible</w:t>
      </w:r>
      <w:proofErr w:type="gramEnd"/>
      <w:r>
        <w:rPr>
          <w:lang w:val="en-US"/>
        </w:rPr>
        <w:t xml:space="preserve"> jointly encoding solution or </w:t>
      </w:r>
      <w:r w:rsidR="00504BDC">
        <w:rPr>
          <w:lang w:val="en-US"/>
        </w:rPr>
        <w:t xml:space="preserve">the remaining </w:t>
      </w:r>
      <w:r>
        <w:rPr>
          <w:lang w:val="en-US"/>
        </w:rPr>
        <w:t>3-bits in case a pseudo-flexible jointly encoding solution were adopted.</w:t>
      </w:r>
    </w:p>
    <w:p w14:paraId="7595BCE1" w14:textId="03CC845C" w:rsidR="00796D71" w:rsidRDefault="00504BDC" w:rsidP="00DC79AA">
      <w:pPr>
        <w:rPr>
          <w:lang w:val="en-US"/>
        </w:rPr>
      </w:pPr>
      <w:r>
        <w:rPr>
          <w:lang w:val="en-US"/>
        </w:rPr>
        <w:t>In relation to other DCI fields that may be re-purposed, the following was noted in RAN1# 105-e:</w:t>
      </w:r>
    </w:p>
    <w:tbl>
      <w:tblPr>
        <w:tblStyle w:val="TableGrid"/>
        <w:tblW w:w="0" w:type="auto"/>
        <w:tblLook w:val="04A0" w:firstRow="1" w:lastRow="0" w:firstColumn="1" w:lastColumn="0" w:noHBand="0" w:noVBand="1"/>
      </w:tblPr>
      <w:tblGrid>
        <w:gridCol w:w="9629"/>
      </w:tblGrid>
      <w:tr w:rsidR="00504BDC" w14:paraId="03481F6B" w14:textId="77777777" w:rsidTr="00504BDC">
        <w:tc>
          <w:tcPr>
            <w:tcW w:w="9629" w:type="dxa"/>
          </w:tcPr>
          <w:p w14:paraId="3EA8ABC2" w14:textId="77777777" w:rsidR="00504BDC" w:rsidRPr="0097220F" w:rsidRDefault="00504BDC" w:rsidP="00504BDC">
            <w:pPr>
              <w:overflowPunct/>
              <w:autoSpaceDE/>
              <w:autoSpaceDN/>
              <w:adjustRightInd/>
              <w:spacing w:after="0"/>
              <w:textAlignment w:val="auto"/>
              <w:rPr>
                <w:rFonts w:ascii="Times" w:eastAsia="Batang" w:hAnsi="Times"/>
                <w:b/>
                <w:bCs/>
                <w:sz w:val="18"/>
                <w:szCs w:val="20"/>
                <w:lang w:eastAsia="x-none"/>
              </w:rPr>
            </w:pPr>
            <w:r w:rsidRPr="0097220F">
              <w:rPr>
                <w:rFonts w:ascii="Times" w:eastAsia="Batang" w:hAnsi="Times"/>
                <w:b/>
                <w:bCs/>
                <w:sz w:val="18"/>
                <w:szCs w:val="20"/>
                <w:lang w:eastAsia="x-none"/>
              </w:rPr>
              <w:t>For discussion in future meetings:</w:t>
            </w:r>
          </w:p>
          <w:p w14:paraId="1CA59554" w14:textId="77777777" w:rsidR="00504BDC" w:rsidRDefault="00504BDC" w:rsidP="00504BDC">
            <w:pPr>
              <w:overflowPunct/>
              <w:autoSpaceDE/>
              <w:autoSpaceDN/>
              <w:adjustRightInd/>
              <w:spacing w:after="0"/>
              <w:textAlignment w:val="auto"/>
              <w:rPr>
                <w:rFonts w:ascii="Times" w:eastAsia="Batang" w:hAnsi="Times"/>
                <w:sz w:val="18"/>
                <w:szCs w:val="20"/>
                <w:lang w:eastAsia="x-none"/>
              </w:rPr>
            </w:pPr>
            <w:r w:rsidRPr="0097220F">
              <w:rPr>
                <w:rFonts w:ascii="Times" w:eastAsia="Batang" w:hAnsi="Times"/>
                <w:sz w:val="18"/>
                <w:szCs w:val="20"/>
                <w:lang w:eastAsia="x-none"/>
              </w:rPr>
              <w:t>Whether 14 HARQ processes feature can be enabled for PDSCH repetition case</w:t>
            </w:r>
          </w:p>
          <w:p w14:paraId="5F7E1713" w14:textId="3DB9D177" w:rsidR="00504BDC" w:rsidRPr="00504BDC" w:rsidRDefault="00504BDC" w:rsidP="00504BDC">
            <w:pPr>
              <w:overflowPunct/>
              <w:autoSpaceDE/>
              <w:autoSpaceDN/>
              <w:adjustRightInd/>
              <w:spacing w:after="0"/>
              <w:textAlignment w:val="auto"/>
              <w:rPr>
                <w:rFonts w:ascii="Times" w:eastAsia="Batang" w:hAnsi="Times"/>
                <w:sz w:val="18"/>
                <w:szCs w:val="20"/>
                <w:lang w:eastAsia="x-none"/>
              </w:rPr>
            </w:pPr>
          </w:p>
        </w:tc>
      </w:tr>
    </w:tbl>
    <w:p w14:paraId="57FE656F" w14:textId="77777777" w:rsidR="00504BDC" w:rsidRDefault="00504BDC" w:rsidP="00DC79AA">
      <w:pPr>
        <w:rPr>
          <w:lang w:val="en-US"/>
        </w:rPr>
      </w:pPr>
    </w:p>
    <w:p w14:paraId="08CF112D" w14:textId="58B7D1A5" w:rsidR="005D26DA" w:rsidRDefault="005D26DA" w:rsidP="00DC79AA">
      <w:pPr>
        <w:rPr>
          <w:lang w:val="en-US"/>
        </w:rPr>
      </w:pPr>
      <w:r>
        <w:rPr>
          <w:lang w:val="en-US"/>
        </w:rPr>
        <w:t xml:space="preserve">The PDSCH repetition is associated to the 2-bits “repetition number” field in DCI Format 6-1A, which in Rel-17 can in our view be re-purposed to built-up the jointly encoding solutions when the </w:t>
      </w:r>
      <w:r w:rsidRPr="005D26DA">
        <w:rPr>
          <w:lang w:val="en-US"/>
        </w:rPr>
        <w:t>"HARQ-ACK bundling flag" is set to 1</w:t>
      </w:r>
      <w:r>
        <w:rPr>
          <w:lang w:val="en-US"/>
        </w:rPr>
        <w:t>.</w:t>
      </w:r>
    </w:p>
    <w:p w14:paraId="535D4206" w14:textId="25319D84" w:rsidR="005D26DA" w:rsidRDefault="003E57EB" w:rsidP="003B3E17">
      <w:pPr>
        <w:jc w:val="both"/>
        <w:rPr>
          <w:lang w:val="en-US"/>
        </w:rPr>
      </w:pPr>
      <w:r>
        <w:rPr>
          <w:lang w:val="en-US"/>
        </w:rPr>
        <w:t>In our view, r</w:t>
      </w:r>
      <w:r w:rsidR="005D26DA">
        <w:rPr>
          <w:lang w:val="en-US"/>
        </w:rPr>
        <w:t>e-purposing the 2-bits of the “repetition number” field is feasible since the “</w:t>
      </w:r>
      <w:r w:rsidR="005D26DA" w:rsidRPr="005D26DA">
        <w:rPr>
          <w:lang w:val="en-US"/>
        </w:rPr>
        <w:t>DCI subframe repetition number</w:t>
      </w:r>
      <w:r w:rsidR="005D26DA">
        <w:rPr>
          <w:lang w:val="en-US"/>
        </w:rPr>
        <w:t xml:space="preserve">” field </w:t>
      </w:r>
      <w:r w:rsidRPr="003E57EB">
        <w:rPr>
          <w:lang w:val="en-US"/>
        </w:rPr>
        <w:t xml:space="preserve">is 0 bits if </w:t>
      </w:r>
      <w:r w:rsidR="00376D45">
        <w:rPr>
          <w:lang w:val="en-US"/>
        </w:rPr>
        <w:t>“</w:t>
      </w:r>
      <w:r w:rsidR="00376D45" w:rsidRPr="00376D45">
        <w:rPr>
          <w:lang w:val="en-US"/>
        </w:rPr>
        <w:t>Transport blocks in a bundle</w:t>
      </w:r>
      <w:r w:rsidR="00376D45">
        <w:rPr>
          <w:lang w:val="en-US"/>
        </w:rPr>
        <w:t xml:space="preserve">” </w:t>
      </w:r>
      <w:r>
        <w:rPr>
          <w:lang w:val="en-US"/>
        </w:rPr>
        <w:t xml:space="preserve">is present </w:t>
      </w:r>
      <w:r w:rsidR="00376D45">
        <w:rPr>
          <w:lang w:val="en-US"/>
        </w:rPr>
        <w:t xml:space="preserve">which in turn depends on the </w:t>
      </w:r>
      <w:r w:rsidR="00376D45" w:rsidRPr="005D26DA">
        <w:rPr>
          <w:lang w:val="en-US"/>
        </w:rPr>
        <w:t xml:space="preserve">"HARQ-ACK bundling flag" </w:t>
      </w:r>
      <w:r w:rsidR="00376D45">
        <w:rPr>
          <w:lang w:val="en-US"/>
        </w:rPr>
        <w:t>to be</w:t>
      </w:r>
      <w:r w:rsidR="00376D45" w:rsidRPr="005D26DA">
        <w:rPr>
          <w:lang w:val="en-US"/>
        </w:rPr>
        <w:t xml:space="preserve"> set to 1</w:t>
      </w:r>
      <w:r w:rsidR="00376D45">
        <w:rPr>
          <w:lang w:val="en-US"/>
        </w:rPr>
        <w:t>. Th</w:t>
      </w:r>
      <w:r>
        <w:rPr>
          <w:lang w:val="en-US"/>
        </w:rPr>
        <w:t>e above</w:t>
      </w:r>
      <w:r w:rsidR="00376D45">
        <w:rPr>
          <w:lang w:val="en-US"/>
        </w:rPr>
        <w:t xml:space="preserve"> </w:t>
      </w:r>
      <w:r>
        <w:rPr>
          <w:lang w:val="en-US"/>
        </w:rPr>
        <w:t xml:space="preserve">basically </w:t>
      </w:r>
      <w:r w:rsidR="00376D45">
        <w:rPr>
          <w:lang w:val="en-US"/>
        </w:rPr>
        <w:t xml:space="preserve">means that </w:t>
      </w:r>
      <w:r w:rsidR="007857BF" w:rsidRPr="007857BF">
        <w:rPr>
          <w:lang w:val="en-US"/>
        </w:rPr>
        <w:t xml:space="preserve">we cannot have MPDCCH repetitions </w:t>
      </w:r>
      <w:r w:rsidR="003B3E17">
        <w:rPr>
          <w:lang w:val="en-US"/>
        </w:rPr>
        <w:t xml:space="preserve">along </w:t>
      </w:r>
      <w:r w:rsidR="007857BF" w:rsidRPr="007857BF">
        <w:rPr>
          <w:lang w:val="en-US"/>
        </w:rPr>
        <w:t xml:space="preserve">with </w:t>
      </w:r>
      <w:r w:rsidR="003B3E17">
        <w:rPr>
          <w:lang w:val="en-US"/>
        </w:rPr>
        <w:t xml:space="preserve">HARQ-ACK </w:t>
      </w:r>
      <w:r w:rsidR="007857BF" w:rsidRPr="007857BF">
        <w:rPr>
          <w:lang w:val="en-US"/>
        </w:rPr>
        <w:t>bundling</w:t>
      </w:r>
      <w:r w:rsidR="003B3E17">
        <w:rPr>
          <w:lang w:val="en-US"/>
        </w:rPr>
        <w:t xml:space="preserve">, hence we can re-purpose the “repetition number” field </w:t>
      </w:r>
      <w:r w:rsidR="00C508EE">
        <w:rPr>
          <w:lang w:val="en-US"/>
        </w:rPr>
        <w:t xml:space="preserve">using a similar approach </w:t>
      </w:r>
      <w:r w:rsidR="003B3E17">
        <w:rPr>
          <w:lang w:val="en-US"/>
        </w:rPr>
        <w:t xml:space="preserve">when </w:t>
      </w:r>
      <w:bookmarkStart w:id="29" w:name="_Hlk76067723"/>
      <w:r w:rsidR="003B3E17">
        <w:rPr>
          <w:lang w:val="en-US"/>
        </w:rPr>
        <w:t xml:space="preserve">the </w:t>
      </w:r>
      <w:r w:rsidR="003B3E17" w:rsidRPr="005D26DA">
        <w:rPr>
          <w:lang w:val="en-US"/>
        </w:rPr>
        <w:t>"HARQ-ACK bundling flag" is set to 1</w:t>
      </w:r>
      <w:bookmarkEnd w:id="29"/>
      <w:r w:rsidR="003B3E17">
        <w:rPr>
          <w:lang w:val="en-US"/>
        </w:rPr>
        <w:t>.</w:t>
      </w:r>
    </w:p>
    <w:p w14:paraId="3F471089" w14:textId="661CFD84" w:rsidR="005D26DA" w:rsidRDefault="00FA7F8B" w:rsidP="00FA7F8B">
      <w:pPr>
        <w:pStyle w:val="Observation"/>
        <w:ind w:left="1701" w:hanging="1701"/>
        <w:rPr>
          <w:lang w:val="en-US"/>
        </w:rPr>
      </w:pPr>
      <w:bookmarkStart w:id="30" w:name="_Toc78799462"/>
      <w:r>
        <w:rPr>
          <w:lang w:val="en-US"/>
        </w:rPr>
        <w:t xml:space="preserve">Re-purposing the 2-bits of the “repetition number” field is feasible using the same approach used for the “DCI subframe repetition” field which does not allow to use </w:t>
      </w:r>
      <w:r w:rsidRPr="00FA7F8B">
        <w:rPr>
          <w:lang w:val="en-US"/>
        </w:rPr>
        <w:t xml:space="preserve">MPDCCH repetitions along with HARQ-ACK bundling </w:t>
      </w:r>
      <w:r>
        <w:rPr>
          <w:lang w:val="en-US"/>
        </w:rPr>
        <w:t xml:space="preserve">when </w:t>
      </w:r>
      <w:r w:rsidRPr="00FA7F8B">
        <w:rPr>
          <w:lang w:val="en-US"/>
        </w:rPr>
        <w:t>the "HARQ-ACK bundling flag" is set to 1</w:t>
      </w:r>
      <w:r>
        <w:rPr>
          <w:lang w:val="en-US"/>
        </w:rPr>
        <w:t>.</w:t>
      </w:r>
      <w:bookmarkEnd w:id="30"/>
    </w:p>
    <w:p w14:paraId="01369B35" w14:textId="1B2F1011" w:rsidR="00E0082D" w:rsidRDefault="00E0082D" w:rsidP="00E0082D">
      <w:pPr>
        <w:pStyle w:val="Observation"/>
        <w:ind w:left="1701" w:hanging="1701"/>
        <w:rPr>
          <w:lang w:val="en-US"/>
        </w:rPr>
      </w:pPr>
      <w:bookmarkStart w:id="31" w:name="_Toc78799463"/>
      <w:r>
        <w:rPr>
          <w:lang w:val="en-US"/>
        </w:rPr>
        <w:t>Towards introducing the jointly encoding of the “PDSCH Scheduling delay and HARQ-ACK delay”</w:t>
      </w:r>
      <w:r w:rsidRPr="009C7494">
        <w:rPr>
          <w:lang w:val="en-US"/>
        </w:rPr>
        <w:t xml:space="preserve"> </w:t>
      </w:r>
      <w:r>
        <w:rPr>
          <w:lang w:val="en-US"/>
        </w:rPr>
        <w:t xml:space="preserve">in DCI Format 6-1A, only </w:t>
      </w:r>
      <w:r w:rsidRPr="009C7494">
        <w:rPr>
          <w:lang w:val="en-US"/>
        </w:rPr>
        <w:t>the 3-bits of the “HARQ-ACK delay field” and the 2-bits of the “repetition number” field can be repurposed</w:t>
      </w:r>
      <w:r>
        <w:rPr>
          <w:lang w:val="en-US"/>
        </w:rPr>
        <w:t>.</w:t>
      </w:r>
      <w:bookmarkEnd w:id="31"/>
    </w:p>
    <w:p w14:paraId="3962F020" w14:textId="77777777" w:rsidR="00CC3874" w:rsidRDefault="00CC3874" w:rsidP="00CC3874">
      <w:pPr>
        <w:pStyle w:val="Proposal"/>
        <w:rPr>
          <w:lang w:val="en-US"/>
        </w:rPr>
      </w:pPr>
      <w:bookmarkStart w:id="32" w:name="_Toc78799465"/>
      <w:r w:rsidRPr="009C7494">
        <w:rPr>
          <w:lang w:val="en-US"/>
        </w:rPr>
        <w:t xml:space="preserve">In Rel-17 for the 14 HARQ processes feature, the bits </w:t>
      </w:r>
      <w:r>
        <w:rPr>
          <w:lang w:val="en-US"/>
        </w:rPr>
        <w:t>of</w:t>
      </w:r>
      <w:r w:rsidRPr="009C7494">
        <w:rPr>
          <w:lang w:val="en-US"/>
        </w:rPr>
        <w:t xml:space="preserve"> the following fields in DCI format 6-1A are repurposed when the "HARQ-ACK bundling flag" is set to 1:</w:t>
      </w:r>
      <w:bookmarkEnd w:id="32"/>
    </w:p>
    <w:p w14:paraId="23A2D41E" w14:textId="77777777" w:rsidR="00CC3874" w:rsidRDefault="00CC3874" w:rsidP="00CC3874">
      <w:pPr>
        <w:pStyle w:val="Proposal"/>
        <w:numPr>
          <w:ilvl w:val="0"/>
          <w:numId w:val="32"/>
        </w:numPr>
        <w:ind w:left="1985" w:hanging="284"/>
        <w:rPr>
          <w:lang w:val="en-US"/>
        </w:rPr>
      </w:pPr>
      <w:bookmarkStart w:id="33" w:name="_Toc78799466"/>
      <w:r>
        <w:rPr>
          <w:lang w:val="en-US"/>
        </w:rPr>
        <w:t>3-bits of the “</w:t>
      </w:r>
      <w:r w:rsidRPr="005C6A34">
        <w:rPr>
          <w:lang w:val="en-US"/>
        </w:rPr>
        <w:t>HARQ-ACK delay</w:t>
      </w:r>
      <w:r>
        <w:rPr>
          <w:lang w:val="en-US"/>
        </w:rPr>
        <w:t>” field</w:t>
      </w:r>
      <w:bookmarkEnd w:id="33"/>
    </w:p>
    <w:p w14:paraId="77880CE0" w14:textId="040688DE" w:rsidR="00CC3874" w:rsidRPr="00CC3874" w:rsidRDefault="00CC3874" w:rsidP="00CC3874">
      <w:pPr>
        <w:pStyle w:val="Proposal"/>
        <w:numPr>
          <w:ilvl w:val="0"/>
          <w:numId w:val="32"/>
        </w:numPr>
        <w:ind w:left="1985" w:hanging="284"/>
        <w:rPr>
          <w:lang w:val="en-US"/>
        </w:rPr>
      </w:pPr>
      <w:bookmarkStart w:id="34" w:name="_Toc78799467"/>
      <w:r>
        <w:rPr>
          <w:lang w:val="en-US"/>
        </w:rPr>
        <w:t>2-bits of the “</w:t>
      </w:r>
      <w:r w:rsidRPr="005C6A34">
        <w:rPr>
          <w:lang w:val="en-US"/>
        </w:rPr>
        <w:t>Repetition number</w:t>
      </w:r>
      <w:r>
        <w:rPr>
          <w:lang w:val="en-US"/>
        </w:rPr>
        <w:t>” field</w:t>
      </w:r>
      <w:bookmarkEnd w:id="34"/>
    </w:p>
    <w:p w14:paraId="09E2C6EC" w14:textId="78A771CD" w:rsidR="001C66A1" w:rsidRDefault="009C7494" w:rsidP="00274DF7">
      <w:pPr>
        <w:jc w:val="both"/>
        <w:rPr>
          <w:lang w:val="en-US"/>
        </w:rPr>
      </w:pPr>
      <w:r>
        <w:rPr>
          <w:lang w:val="en-US"/>
        </w:rPr>
        <w:t xml:space="preserve">After having further analyzed the DCI fields in DCI Format 6-1A, </w:t>
      </w:r>
      <w:bookmarkStart w:id="35" w:name="_Hlk76068209"/>
      <w:r>
        <w:rPr>
          <w:lang w:val="en-US"/>
        </w:rPr>
        <w:t>only the 3-bits of the “HARQ-ACK delay field” and the 2-bits of the “repetition number” field can be repurposed</w:t>
      </w:r>
      <w:bookmarkEnd w:id="35"/>
      <w:r w:rsidR="001C66A1">
        <w:rPr>
          <w:lang w:val="en-US"/>
        </w:rPr>
        <w:t>, which implies the following:</w:t>
      </w:r>
    </w:p>
    <w:p w14:paraId="4AC5B8A3" w14:textId="131E0E78" w:rsidR="001C66A1" w:rsidRDefault="001C66A1" w:rsidP="00274DF7">
      <w:pPr>
        <w:pStyle w:val="ListParagraph"/>
        <w:numPr>
          <w:ilvl w:val="0"/>
          <w:numId w:val="32"/>
        </w:numPr>
        <w:jc w:val="both"/>
        <w:rPr>
          <w:rFonts w:ascii="Times New Roman" w:eastAsia="SimSun" w:hAnsi="Times New Roman"/>
          <w:sz w:val="20"/>
          <w:szCs w:val="20"/>
          <w:lang w:val="en-US" w:eastAsia="ja-JP"/>
        </w:rPr>
      </w:pPr>
      <w:r w:rsidRPr="001C66A1">
        <w:rPr>
          <w:rFonts w:ascii="Times New Roman" w:eastAsia="SimSun" w:hAnsi="Times New Roman"/>
          <w:sz w:val="20"/>
          <w:szCs w:val="20"/>
          <w:lang w:val="en-US" w:eastAsia="ja-JP"/>
        </w:rPr>
        <w:t>For the jointly encoding of the “PDSCH Scheduling delay and HARQ-ACK delay</w:t>
      </w:r>
      <w:r>
        <w:rPr>
          <w:rFonts w:ascii="Times New Roman" w:eastAsia="SimSun" w:hAnsi="Times New Roman"/>
          <w:sz w:val="20"/>
          <w:szCs w:val="20"/>
          <w:lang w:val="en-US" w:eastAsia="ja-JP"/>
        </w:rPr>
        <w:t xml:space="preserve"> using Alt-1</w:t>
      </w:r>
      <w:r w:rsidRPr="001C66A1">
        <w:rPr>
          <w:rFonts w:ascii="Times New Roman" w:eastAsia="SimSun" w:hAnsi="Times New Roman"/>
          <w:sz w:val="20"/>
          <w:szCs w:val="20"/>
          <w:lang w:val="en-US" w:eastAsia="ja-JP"/>
        </w:rPr>
        <w:t>”</w:t>
      </w:r>
      <w:r>
        <w:rPr>
          <w:rFonts w:ascii="Times New Roman" w:eastAsia="SimSun" w:hAnsi="Times New Roman"/>
          <w:sz w:val="20"/>
          <w:szCs w:val="20"/>
          <w:lang w:val="en-US" w:eastAsia="ja-JP"/>
        </w:rPr>
        <w:t xml:space="preserve">, 5-bits can be re-purposed from the “HARQ-ACK delay field” and “repetition number field”, meaning that </w:t>
      </w:r>
      <w:r w:rsidRPr="001C66A1">
        <w:rPr>
          <w:rFonts w:ascii="Times New Roman" w:eastAsia="SimSun" w:hAnsi="Times New Roman"/>
          <w:sz w:val="20"/>
          <w:szCs w:val="20"/>
          <w:lang w:val="en-US" w:eastAsia="ja-JP"/>
        </w:rPr>
        <w:t xml:space="preserve">the DCI size would have to be increased by </w:t>
      </w:r>
      <w:r>
        <w:rPr>
          <w:rFonts w:ascii="Times New Roman" w:eastAsia="SimSun" w:hAnsi="Times New Roman"/>
          <w:sz w:val="20"/>
          <w:szCs w:val="20"/>
          <w:lang w:val="en-US" w:eastAsia="ja-JP"/>
        </w:rPr>
        <w:t>2</w:t>
      </w:r>
      <w:r w:rsidRPr="001C66A1">
        <w:rPr>
          <w:rFonts w:ascii="Times New Roman" w:eastAsia="SimSun" w:hAnsi="Times New Roman"/>
          <w:sz w:val="20"/>
          <w:szCs w:val="20"/>
          <w:lang w:val="en-US" w:eastAsia="ja-JP"/>
        </w:rPr>
        <w:t>-bit</w:t>
      </w:r>
      <w:r>
        <w:rPr>
          <w:rFonts w:ascii="Times New Roman" w:eastAsia="SimSun" w:hAnsi="Times New Roman"/>
          <w:sz w:val="20"/>
          <w:szCs w:val="20"/>
          <w:lang w:val="en-US" w:eastAsia="ja-JP"/>
        </w:rPr>
        <w:t>s</w:t>
      </w:r>
      <w:r w:rsidRPr="001C66A1">
        <w:rPr>
          <w:rFonts w:ascii="Times New Roman" w:eastAsia="SimSun" w:hAnsi="Times New Roman"/>
          <w:sz w:val="20"/>
          <w:szCs w:val="20"/>
          <w:lang w:val="en-US" w:eastAsia="ja-JP"/>
        </w:rPr>
        <w:t xml:space="preserve"> to introduce the </w:t>
      </w:r>
      <w:proofErr w:type="gramStart"/>
      <w:r w:rsidRPr="001C66A1">
        <w:rPr>
          <w:rFonts w:ascii="Times New Roman" w:eastAsia="SimSun" w:hAnsi="Times New Roman"/>
          <w:sz w:val="20"/>
          <w:szCs w:val="20"/>
          <w:lang w:val="en-US" w:eastAsia="ja-JP"/>
        </w:rPr>
        <w:t>fully-flexible</w:t>
      </w:r>
      <w:proofErr w:type="gramEnd"/>
      <w:r w:rsidRPr="001C66A1">
        <w:rPr>
          <w:rFonts w:ascii="Times New Roman" w:eastAsia="SimSun" w:hAnsi="Times New Roman"/>
          <w:sz w:val="20"/>
          <w:szCs w:val="20"/>
          <w:lang w:val="en-US" w:eastAsia="ja-JP"/>
        </w:rPr>
        <w:t xml:space="preserve"> jointly encoding solution or </w:t>
      </w:r>
      <w:r>
        <w:rPr>
          <w:rFonts w:ascii="Times New Roman" w:eastAsia="SimSun" w:hAnsi="Times New Roman"/>
          <w:sz w:val="20"/>
          <w:szCs w:val="20"/>
          <w:lang w:val="en-US" w:eastAsia="ja-JP"/>
        </w:rPr>
        <w:t>1</w:t>
      </w:r>
      <w:r w:rsidRPr="001C66A1">
        <w:rPr>
          <w:rFonts w:ascii="Times New Roman" w:eastAsia="SimSun" w:hAnsi="Times New Roman"/>
          <w:sz w:val="20"/>
          <w:szCs w:val="20"/>
          <w:lang w:val="en-US" w:eastAsia="ja-JP"/>
        </w:rPr>
        <w:t>-bit for introducing a pseudo-flexible jointly encoding solution</w:t>
      </w:r>
      <w:r>
        <w:rPr>
          <w:rFonts w:ascii="Times New Roman" w:eastAsia="SimSun" w:hAnsi="Times New Roman"/>
          <w:sz w:val="20"/>
          <w:szCs w:val="20"/>
          <w:lang w:val="en-US" w:eastAsia="ja-JP"/>
        </w:rPr>
        <w:t>.</w:t>
      </w:r>
    </w:p>
    <w:p w14:paraId="031DD6D5" w14:textId="38665BAB" w:rsidR="00E0082D" w:rsidRDefault="00E0082D" w:rsidP="00E0082D">
      <w:pPr>
        <w:pStyle w:val="ListParagraph"/>
        <w:rPr>
          <w:rFonts w:ascii="Times New Roman" w:eastAsia="SimSun" w:hAnsi="Times New Roman"/>
          <w:sz w:val="20"/>
          <w:szCs w:val="20"/>
          <w:lang w:val="en-US" w:eastAsia="ja-JP"/>
        </w:rPr>
      </w:pPr>
    </w:p>
    <w:p w14:paraId="6A4412D8" w14:textId="1F59AB53" w:rsidR="00E0082D" w:rsidRDefault="00E0082D" w:rsidP="00E0082D">
      <w:pPr>
        <w:pStyle w:val="Observation"/>
        <w:ind w:left="1701" w:hanging="1701"/>
        <w:rPr>
          <w:lang w:val="en-US"/>
        </w:rPr>
      </w:pPr>
      <w:bookmarkStart w:id="36" w:name="_Toc78799464"/>
      <w:r>
        <w:rPr>
          <w:lang w:val="en-US"/>
        </w:rPr>
        <w:t>If in total only 5-bits in DCI Format 6-1A can be re-purposed, then</w:t>
      </w:r>
      <w:r w:rsidRPr="009C7494">
        <w:t xml:space="preserve"> </w:t>
      </w:r>
      <w:r>
        <w:t xml:space="preserve">for </w:t>
      </w:r>
      <w:r w:rsidR="00CC3874">
        <w:t xml:space="preserve">the </w:t>
      </w:r>
      <w:r>
        <w:t xml:space="preserve">jointly encoding solution based on Alt-1 </w:t>
      </w:r>
      <w:r w:rsidRPr="009C7494">
        <w:rPr>
          <w:lang w:val="en-US"/>
        </w:rPr>
        <w:t>the DCI size would have to be increase</w:t>
      </w:r>
      <w:r>
        <w:rPr>
          <w:lang w:val="en-US"/>
        </w:rPr>
        <w:t>d</w:t>
      </w:r>
      <w:r w:rsidRPr="009C7494">
        <w:rPr>
          <w:lang w:val="en-US"/>
        </w:rPr>
        <w:t xml:space="preserve"> by </w:t>
      </w:r>
      <w:r w:rsidR="00A8657F">
        <w:rPr>
          <w:lang w:val="en-US"/>
        </w:rPr>
        <w:t>2</w:t>
      </w:r>
      <w:r w:rsidRPr="009C7494">
        <w:rPr>
          <w:lang w:val="en-US"/>
        </w:rPr>
        <w:t>-bit</w:t>
      </w:r>
      <w:r w:rsidR="00A8657F">
        <w:rPr>
          <w:lang w:val="en-US"/>
        </w:rPr>
        <w:t>s</w:t>
      </w:r>
      <w:r w:rsidRPr="009C7494">
        <w:rPr>
          <w:lang w:val="en-US"/>
        </w:rPr>
        <w:t xml:space="preserve"> to introduce the </w:t>
      </w:r>
      <w:proofErr w:type="gramStart"/>
      <w:r w:rsidRPr="009C7494">
        <w:rPr>
          <w:lang w:val="en-US"/>
        </w:rPr>
        <w:t>fully-flexible</w:t>
      </w:r>
      <w:proofErr w:type="gramEnd"/>
      <w:r w:rsidRPr="009C7494">
        <w:rPr>
          <w:lang w:val="en-US"/>
        </w:rPr>
        <w:t xml:space="preserve"> solution or </w:t>
      </w:r>
      <w:r w:rsidR="00A8657F">
        <w:rPr>
          <w:lang w:val="en-US"/>
        </w:rPr>
        <w:t>1</w:t>
      </w:r>
      <w:r w:rsidRPr="009C7494">
        <w:rPr>
          <w:lang w:val="en-US"/>
        </w:rPr>
        <w:t>-bit for introducing a pseudo-flexible solution</w:t>
      </w:r>
      <w:r>
        <w:rPr>
          <w:lang w:val="en-US"/>
        </w:rPr>
        <w:t>.</w:t>
      </w:r>
      <w:bookmarkEnd w:id="36"/>
      <w:r>
        <w:rPr>
          <w:lang w:val="en-US"/>
        </w:rPr>
        <w:t xml:space="preserve">  </w:t>
      </w:r>
    </w:p>
    <w:p w14:paraId="2DD5D2CF" w14:textId="2444F0A5" w:rsidR="00CC3874" w:rsidRDefault="00CC3874" w:rsidP="00CC3874">
      <w:pPr>
        <w:pStyle w:val="Proposal"/>
        <w:rPr>
          <w:lang w:val="en-US"/>
        </w:rPr>
      </w:pPr>
      <w:bookmarkStart w:id="37" w:name="_Toc78799468"/>
      <w:r w:rsidRPr="005C6A34">
        <w:rPr>
          <w:lang w:val="en-US"/>
        </w:rPr>
        <w:t xml:space="preserve">The PDSCH scheduling delay and HARQ-ACK delay </w:t>
      </w:r>
      <w:r>
        <w:rPr>
          <w:lang w:val="en-US"/>
        </w:rPr>
        <w:t xml:space="preserve">using </w:t>
      </w:r>
      <w:r w:rsidRPr="005C6A34">
        <w:rPr>
          <w:lang w:val="en-US"/>
        </w:rPr>
        <w:t>Alt-</w:t>
      </w:r>
      <w:r>
        <w:rPr>
          <w:lang w:val="en-US"/>
        </w:rPr>
        <w:t>1</w:t>
      </w:r>
      <w:r w:rsidRPr="005C6A34">
        <w:rPr>
          <w:lang w:val="en-US"/>
        </w:rPr>
        <w:t xml:space="preserve"> are jointly encoded in a single DCI field</w:t>
      </w:r>
      <w:r>
        <w:rPr>
          <w:lang w:val="en-US"/>
        </w:rPr>
        <w:t xml:space="preserve"> consisting of</w:t>
      </w:r>
      <w:r w:rsidR="00A8657F">
        <w:rPr>
          <w:lang w:val="en-US"/>
        </w:rPr>
        <w:t xml:space="preserve"> </w:t>
      </w:r>
      <w:proofErr w:type="gramStart"/>
      <w:r w:rsidR="00A8657F">
        <w:rPr>
          <w:lang w:val="en-US"/>
        </w:rPr>
        <w:t>a number of</w:t>
      </w:r>
      <w:proofErr w:type="gramEnd"/>
      <w:r w:rsidR="00A8657F">
        <w:rPr>
          <w:lang w:val="en-US"/>
        </w:rPr>
        <w:t xml:space="preserve"> bits given by Alt-1 or Alt-2 once a down-selection will be performed</w:t>
      </w:r>
      <w:r>
        <w:rPr>
          <w:lang w:val="en-US"/>
        </w:rPr>
        <w:t>:</w:t>
      </w:r>
      <w:bookmarkEnd w:id="37"/>
    </w:p>
    <w:p w14:paraId="7F050D3C" w14:textId="21C06C9D" w:rsidR="00CC3874" w:rsidRDefault="00CC3874" w:rsidP="00CC3874">
      <w:pPr>
        <w:pStyle w:val="Proposal"/>
        <w:numPr>
          <w:ilvl w:val="0"/>
          <w:numId w:val="35"/>
        </w:numPr>
        <w:rPr>
          <w:lang w:val="en-US"/>
        </w:rPr>
      </w:pPr>
      <w:bookmarkStart w:id="38" w:name="_Toc78799469"/>
      <w:r>
        <w:rPr>
          <w:lang w:val="en-US"/>
        </w:rPr>
        <w:t xml:space="preserve">Alt-1: 7-bits for a </w:t>
      </w:r>
      <w:proofErr w:type="gramStart"/>
      <w:r>
        <w:rPr>
          <w:lang w:val="en-US"/>
        </w:rPr>
        <w:t>fully-flexible</w:t>
      </w:r>
      <w:proofErr w:type="gramEnd"/>
      <w:r>
        <w:rPr>
          <w:lang w:val="en-US"/>
        </w:rPr>
        <w:t xml:space="preserve"> jointly encoding solution, being 5-bits re-purposed from the “</w:t>
      </w:r>
      <w:r w:rsidR="005D7E49">
        <w:rPr>
          <w:lang w:val="en-US"/>
        </w:rPr>
        <w:t xml:space="preserve">3-bits: </w:t>
      </w:r>
      <w:r>
        <w:rPr>
          <w:lang w:val="en-US"/>
        </w:rPr>
        <w:t>HARQ-ACK delay” and “</w:t>
      </w:r>
      <w:r w:rsidR="005D7E49">
        <w:rPr>
          <w:lang w:val="en-US"/>
        </w:rPr>
        <w:t xml:space="preserve">2-bits: </w:t>
      </w:r>
      <w:r>
        <w:rPr>
          <w:lang w:val="en-US"/>
        </w:rPr>
        <w:t xml:space="preserve">Repetition number” fields </w:t>
      </w:r>
      <w:r w:rsidR="004E6193">
        <w:rPr>
          <w:lang w:val="en-US"/>
        </w:rPr>
        <w:t>along with</w:t>
      </w:r>
      <w:r>
        <w:rPr>
          <w:lang w:val="en-US"/>
        </w:rPr>
        <w:t xml:space="preserve"> the DCI size increased by 2-bits.</w:t>
      </w:r>
      <w:bookmarkEnd w:id="38"/>
    </w:p>
    <w:p w14:paraId="56E20D11" w14:textId="7534D304" w:rsidR="001C66A1" w:rsidRPr="00CC3874" w:rsidRDefault="00CC3874" w:rsidP="00CC3874">
      <w:pPr>
        <w:pStyle w:val="Proposal"/>
        <w:numPr>
          <w:ilvl w:val="0"/>
          <w:numId w:val="35"/>
        </w:numPr>
        <w:rPr>
          <w:lang w:val="en-US"/>
        </w:rPr>
      </w:pPr>
      <w:bookmarkStart w:id="39" w:name="_Toc78799470"/>
      <w:r>
        <w:rPr>
          <w:lang w:val="en-US"/>
        </w:rPr>
        <w:t>Alt-2: 6-bits for a pseudo-flexible jointly encoding solution, being 5-bits re-purposed from the “</w:t>
      </w:r>
      <w:r w:rsidR="005D7E49">
        <w:rPr>
          <w:lang w:val="en-US"/>
        </w:rPr>
        <w:t xml:space="preserve">3-bits: </w:t>
      </w:r>
      <w:r>
        <w:rPr>
          <w:lang w:val="en-US"/>
        </w:rPr>
        <w:t>HARQ-ACK delay” and “</w:t>
      </w:r>
      <w:r w:rsidR="005D7E49">
        <w:rPr>
          <w:lang w:val="en-US"/>
        </w:rPr>
        <w:t xml:space="preserve">2-bits: </w:t>
      </w:r>
      <w:r>
        <w:rPr>
          <w:lang w:val="en-US"/>
        </w:rPr>
        <w:t xml:space="preserve">Repetition number” fields </w:t>
      </w:r>
      <w:r w:rsidR="004E6193">
        <w:rPr>
          <w:lang w:val="en-US"/>
        </w:rPr>
        <w:t>along with</w:t>
      </w:r>
      <w:r>
        <w:rPr>
          <w:lang w:val="en-US"/>
        </w:rPr>
        <w:t xml:space="preserve"> the DCI size increased by 1-bit.</w:t>
      </w:r>
      <w:bookmarkEnd w:id="39"/>
    </w:p>
    <w:p w14:paraId="1D72506A" w14:textId="71B2A050" w:rsidR="001C66A1" w:rsidRPr="001C66A1" w:rsidRDefault="001C66A1" w:rsidP="00274DF7">
      <w:pPr>
        <w:pStyle w:val="ListParagraph"/>
        <w:numPr>
          <w:ilvl w:val="0"/>
          <w:numId w:val="32"/>
        </w:numPr>
        <w:jc w:val="both"/>
        <w:rPr>
          <w:rFonts w:ascii="Times New Roman" w:eastAsia="SimSun" w:hAnsi="Times New Roman"/>
          <w:sz w:val="20"/>
          <w:szCs w:val="20"/>
          <w:lang w:val="en-US" w:eastAsia="ja-JP"/>
        </w:rPr>
      </w:pPr>
      <w:r w:rsidRPr="001C66A1">
        <w:rPr>
          <w:rFonts w:ascii="Times New Roman" w:eastAsia="SimSun" w:hAnsi="Times New Roman"/>
          <w:sz w:val="20"/>
          <w:szCs w:val="20"/>
          <w:lang w:val="en-US" w:eastAsia="ja-JP"/>
        </w:rPr>
        <w:lastRenderedPageBreak/>
        <w:t>For the jointly encoding of the “PDSCH Scheduling delay and HARQ-ACK delay</w:t>
      </w:r>
      <w:r>
        <w:rPr>
          <w:rFonts w:ascii="Times New Roman" w:eastAsia="SimSun" w:hAnsi="Times New Roman"/>
          <w:sz w:val="20"/>
          <w:szCs w:val="20"/>
          <w:lang w:val="en-US" w:eastAsia="ja-JP"/>
        </w:rPr>
        <w:t xml:space="preserve"> using Alt-2-e</w:t>
      </w:r>
      <w:r w:rsidRPr="001C66A1">
        <w:rPr>
          <w:rFonts w:ascii="Times New Roman" w:eastAsia="SimSun" w:hAnsi="Times New Roman"/>
          <w:sz w:val="20"/>
          <w:szCs w:val="20"/>
          <w:lang w:val="en-US" w:eastAsia="ja-JP"/>
        </w:rPr>
        <w:t>”</w:t>
      </w:r>
      <w:r>
        <w:rPr>
          <w:rFonts w:ascii="Times New Roman" w:eastAsia="SimSun" w:hAnsi="Times New Roman"/>
          <w:sz w:val="20"/>
          <w:szCs w:val="20"/>
          <w:lang w:val="en-US" w:eastAsia="ja-JP"/>
        </w:rPr>
        <w:t xml:space="preserve">, 5-bits can be re-purposed from the “HARQ-ACK delay field” and “repetition number field”, meaning that </w:t>
      </w:r>
      <w:r w:rsidRPr="001C66A1">
        <w:rPr>
          <w:rFonts w:ascii="Times New Roman" w:eastAsia="SimSun" w:hAnsi="Times New Roman"/>
          <w:sz w:val="20"/>
          <w:szCs w:val="20"/>
          <w:lang w:val="en-US" w:eastAsia="ja-JP"/>
        </w:rPr>
        <w:t>the DCI size</w:t>
      </w:r>
      <w:r>
        <w:rPr>
          <w:rFonts w:ascii="Times New Roman" w:eastAsia="SimSun" w:hAnsi="Times New Roman"/>
          <w:sz w:val="20"/>
          <w:szCs w:val="20"/>
          <w:lang w:val="en-US" w:eastAsia="ja-JP"/>
        </w:rPr>
        <w:t xml:space="preserve"> </w:t>
      </w:r>
      <w:r w:rsidR="00274DF7">
        <w:rPr>
          <w:rFonts w:ascii="Times New Roman" w:eastAsia="SimSun" w:hAnsi="Times New Roman"/>
          <w:sz w:val="20"/>
          <w:szCs w:val="20"/>
          <w:lang w:val="en-US" w:eastAsia="ja-JP"/>
        </w:rPr>
        <w:t>won’t be</w:t>
      </w:r>
      <w:r>
        <w:rPr>
          <w:rFonts w:ascii="Times New Roman" w:eastAsia="SimSun" w:hAnsi="Times New Roman"/>
          <w:sz w:val="20"/>
          <w:szCs w:val="20"/>
          <w:lang w:val="en-US" w:eastAsia="ja-JP"/>
        </w:rPr>
        <w:t xml:space="preserve"> increased due to Alt-2-e.</w:t>
      </w:r>
    </w:p>
    <w:p w14:paraId="67E608BB" w14:textId="77777777" w:rsidR="001C66A1" w:rsidRPr="001C66A1" w:rsidRDefault="001C66A1" w:rsidP="001C66A1">
      <w:pPr>
        <w:pStyle w:val="ListParagraph"/>
        <w:rPr>
          <w:lang w:val="en-US"/>
        </w:rPr>
      </w:pPr>
    </w:p>
    <w:p w14:paraId="773596E3" w14:textId="2B14E349" w:rsidR="009C7494" w:rsidRDefault="005C6A34" w:rsidP="0051182C">
      <w:pPr>
        <w:pStyle w:val="Proposal"/>
        <w:rPr>
          <w:lang w:val="en-US"/>
        </w:rPr>
      </w:pPr>
      <w:bookmarkStart w:id="40" w:name="_Toc78799471"/>
      <w:r w:rsidRPr="005C6A34">
        <w:rPr>
          <w:lang w:val="en-US"/>
        </w:rPr>
        <w:t xml:space="preserve">The PDSCH scheduling delay and HARQ-ACK delay </w:t>
      </w:r>
      <w:r>
        <w:rPr>
          <w:lang w:val="en-US"/>
        </w:rPr>
        <w:t xml:space="preserve">using </w:t>
      </w:r>
      <w:r w:rsidRPr="005C6A34">
        <w:rPr>
          <w:lang w:val="en-US"/>
        </w:rPr>
        <w:t>Alt-2e are jointly encoded in a single DCI field</w:t>
      </w:r>
      <w:r>
        <w:rPr>
          <w:lang w:val="en-US"/>
        </w:rPr>
        <w:t xml:space="preserve"> consisting of 5-bits</w:t>
      </w:r>
      <w:r w:rsidR="00DC6588">
        <w:rPr>
          <w:lang w:val="en-US"/>
        </w:rPr>
        <w:t>, being the 5-bits re-purposed from the “</w:t>
      </w:r>
      <w:r w:rsidR="005D7E49">
        <w:rPr>
          <w:lang w:val="en-US"/>
        </w:rPr>
        <w:t xml:space="preserve">3-bits: </w:t>
      </w:r>
      <w:r w:rsidR="00DC6588">
        <w:rPr>
          <w:lang w:val="en-US"/>
        </w:rPr>
        <w:t>HARQ-ACK delay” and “</w:t>
      </w:r>
      <w:r w:rsidR="005D7E49">
        <w:rPr>
          <w:lang w:val="en-US"/>
        </w:rPr>
        <w:t xml:space="preserve">2-bits: </w:t>
      </w:r>
      <w:r w:rsidR="00DC6588">
        <w:rPr>
          <w:lang w:val="en-US"/>
        </w:rPr>
        <w:t>Repetition number” fields</w:t>
      </w:r>
      <w:r>
        <w:rPr>
          <w:lang w:val="en-US"/>
        </w:rPr>
        <w:t>.</w:t>
      </w:r>
      <w:bookmarkEnd w:id="40"/>
    </w:p>
    <w:p w14:paraId="29F201F3" w14:textId="2C575EE7" w:rsidR="00DC6588" w:rsidRPr="003A1BEB" w:rsidRDefault="00DC6588" w:rsidP="003A1BEB">
      <w:pPr>
        <w:pStyle w:val="Proposal"/>
        <w:rPr>
          <w:lang w:val="en-US"/>
        </w:rPr>
      </w:pPr>
      <w:bookmarkStart w:id="41" w:name="_Toc78799472"/>
      <w:r>
        <w:rPr>
          <w:lang w:val="en-US"/>
        </w:rPr>
        <w:t>Confirm the Working Assumption</w:t>
      </w:r>
      <w:r w:rsidR="003A1BEB">
        <w:rPr>
          <w:lang w:val="en-US"/>
        </w:rPr>
        <w:t xml:space="preserve"> from RAN1# 105-e on “T</w:t>
      </w:r>
      <w:r w:rsidR="003A1BEB" w:rsidRPr="003A1BEB">
        <w:rPr>
          <w:lang w:val="en-US"/>
        </w:rPr>
        <w:t>he PDSCH scheduling delay and HARQ-ACK delay are jointly encoded in a single DCI field</w:t>
      </w:r>
      <w:r w:rsidR="003A1BEB">
        <w:rPr>
          <w:lang w:val="en-US"/>
        </w:rPr>
        <w:t>”.</w:t>
      </w:r>
      <w:bookmarkEnd w:id="41"/>
    </w:p>
    <w:p w14:paraId="15E9FB4A" w14:textId="433C70D9" w:rsidR="00DC79AA" w:rsidRPr="00A762D5" w:rsidRDefault="00DC79AA" w:rsidP="00DC79AA">
      <w:pPr>
        <w:pStyle w:val="Heading2"/>
        <w:rPr>
          <w:lang w:val="en-US"/>
        </w:rPr>
      </w:pPr>
      <w:r w:rsidRPr="00A762D5">
        <w:rPr>
          <w:lang w:val="en-US"/>
        </w:rPr>
        <w:t>2.</w:t>
      </w:r>
      <w:r>
        <w:rPr>
          <w:lang w:val="en-US"/>
        </w:rPr>
        <w:t>3</w:t>
      </w:r>
      <w:r w:rsidRPr="00A762D5">
        <w:rPr>
          <w:lang w:val="en-US"/>
        </w:rPr>
        <w:tab/>
      </w:r>
      <w:r>
        <w:rPr>
          <w:lang w:val="en-US"/>
        </w:rPr>
        <w:t>Capability and Jointly Encoding Solutions</w:t>
      </w:r>
    </w:p>
    <w:p w14:paraId="0922C4F1" w14:textId="12ECDFEB" w:rsidR="00DC79AA" w:rsidRDefault="00FF0ABF" w:rsidP="00FF0ABF">
      <w:pPr>
        <w:rPr>
          <w:lang w:val="en-US"/>
        </w:rPr>
      </w:pPr>
      <w:r w:rsidRPr="00FF0ABF">
        <w:rPr>
          <w:lang w:val="en-US"/>
        </w:rPr>
        <w:t>The PDSCH Scheduling delay solution is used along with Alt-1 or Alt-2e depending on which of those two alternatives has been configured via RRC as the HARQ-ACK delay solution to be in use.</w:t>
      </w:r>
      <w:r>
        <w:rPr>
          <w:lang w:val="en-US"/>
        </w:rPr>
        <w:t xml:space="preserve"> Hence, we propose</w:t>
      </w:r>
      <w:r w:rsidRPr="00FF0ABF">
        <w:rPr>
          <w:lang w:val="en-US"/>
        </w:rPr>
        <w:t xml:space="preserve"> to have a single UE capability that includes both Alt-1 and Alt-2e</w:t>
      </w:r>
      <w:r>
        <w:rPr>
          <w:lang w:val="en-US"/>
        </w:rPr>
        <w:t>.</w:t>
      </w:r>
    </w:p>
    <w:p w14:paraId="5FBA4BF8" w14:textId="1C02554A" w:rsidR="00FF0ABF" w:rsidRDefault="00FF0ABF" w:rsidP="00FF0ABF">
      <w:pPr>
        <w:pStyle w:val="Proposal"/>
        <w:rPr>
          <w:lang w:val="en-US"/>
        </w:rPr>
      </w:pPr>
      <w:bookmarkStart w:id="42" w:name="_Toc78799473"/>
      <w:r w:rsidRPr="009C7494">
        <w:rPr>
          <w:lang w:val="en-US"/>
        </w:rPr>
        <w:t xml:space="preserve">In Rel-17 for the 14 HARQ processes feature, </w:t>
      </w:r>
      <w:r>
        <w:rPr>
          <w:lang w:val="en-US"/>
        </w:rPr>
        <w:t xml:space="preserve">a single UE capability including both Alt-1 and Alt-2e </w:t>
      </w:r>
      <w:r w:rsidR="001A7E14">
        <w:rPr>
          <w:lang w:val="en-US"/>
        </w:rPr>
        <w:t xml:space="preserve">HARQ-ACK delay solutions </w:t>
      </w:r>
      <w:r>
        <w:rPr>
          <w:lang w:val="en-US"/>
        </w:rPr>
        <w:t>is introduced.</w:t>
      </w:r>
      <w:bookmarkEnd w:id="42"/>
    </w:p>
    <w:p w14:paraId="63BB03FA" w14:textId="2AC1BFEB" w:rsidR="00DC79AA" w:rsidRPr="00A762D5" w:rsidRDefault="00DC79AA" w:rsidP="00DC79AA">
      <w:pPr>
        <w:pStyle w:val="Heading2"/>
        <w:rPr>
          <w:lang w:val="en-US"/>
        </w:rPr>
      </w:pPr>
      <w:r w:rsidRPr="00A762D5">
        <w:rPr>
          <w:lang w:val="en-US"/>
        </w:rPr>
        <w:t>2.1</w:t>
      </w:r>
      <w:r w:rsidRPr="00A762D5">
        <w:rPr>
          <w:lang w:val="en-US"/>
        </w:rPr>
        <w:tab/>
      </w:r>
      <w:r>
        <w:rPr>
          <w:lang w:val="en-US"/>
        </w:rPr>
        <w:t>UE Specific Search Space for the 14 HARQ processes feature</w:t>
      </w:r>
    </w:p>
    <w:p w14:paraId="6239F00D" w14:textId="75488EF5" w:rsidR="00DC79AA" w:rsidRDefault="00DC79AA" w:rsidP="00DC79AA">
      <w:pPr>
        <w:rPr>
          <w:lang w:val="en-US"/>
        </w:rPr>
      </w:pPr>
      <w:r>
        <w:rPr>
          <w:lang w:val="en-US"/>
        </w:rPr>
        <w:t>In</w:t>
      </w:r>
      <w:r w:rsidR="001A7E14" w:rsidRPr="001A7E14">
        <w:t xml:space="preserve"> </w:t>
      </w:r>
      <w:r w:rsidR="001A7E14">
        <w:t xml:space="preserve">our view, </w:t>
      </w:r>
      <w:r w:rsidR="004D104D">
        <w:rPr>
          <w:lang w:val="en-US"/>
        </w:rPr>
        <w:t>a</w:t>
      </w:r>
      <w:r w:rsidR="001A7E14" w:rsidRPr="001A7E14">
        <w:rPr>
          <w:lang w:val="en-US"/>
        </w:rPr>
        <w:t xml:space="preserve"> User Specific Search </w:t>
      </w:r>
      <w:r w:rsidR="001A7E14">
        <w:rPr>
          <w:lang w:val="en-US"/>
        </w:rPr>
        <w:t xml:space="preserve">Space </w:t>
      </w:r>
      <w:r w:rsidR="001A7E14" w:rsidRPr="001A7E14">
        <w:rPr>
          <w:lang w:val="en-US"/>
        </w:rPr>
        <w:t xml:space="preserve">(USS) </w:t>
      </w:r>
      <w:proofErr w:type="gramStart"/>
      <w:r w:rsidR="004D104D">
        <w:rPr>
          <w:lang w:val="en-US"/>
        </w:rPr>
        <w:t>has</w:t>
      </w:r>
      <w:r w:rsidR="001A7E14" w:rsidRPr="001A7E14">
        <w:rPr>
          <w:lang w:val="en-US"/>
        </w:rPr>
        <w:t xml:space="preserve"> to</w:t>
      </w:r>
      <w:proofErr w:type="gramEnd"/>
      <w:r w:rsidR="001A7E14" w:rsidRPr="001A7E14">
        <w:rPr>
          <w:lang w:val="en-US"/>
        </w:rPr>
        <w:t xml:space="preserve"> be used for th</w:t>
      </w:r>
      <w:r w:rsidR="001A7E14">
        <w:rPr>
          <w:lang w:val="en-US"/>
        </w:rPr>
        <w:t>e 14-HARQ processes</w:t>
      </w:r>
      <w:r w:rsidR="001A7E14" w:rsidRPr="001A7E14">
        <w:rPr>
          <w:lang w:val="en-US"/>
        </w:rPr>
        <w:t xml:space="preserve"> feature</w:t>
      </w:r>
      <w:r w:rsidR="001A7E14">
        <w:rPr>
          <w:lang w:val="en-US"/>
        </w:rPr>
        <w:t>.</w:t>
      </w:r>
    </w:p>
    <w:p w14:paraId="31AD0629" w14:textId="440C3AFB" w:rsidR="001A7E14" w:rsidRDefault="001A7E14" w:rsidP="001A7E14">
      <w:pPr>
        <w:pStyle w:val="Proposal"/>
      </w:pPr>
      <w:bookmarkStart w:id="43" w:name="_Toc78799474"/>
      <w:r>
        <w:t>In Rel-17 for the 14 HARQ processes feature, the User Specific Search Space (USS) is used.</w:t>
      </w:r>
      <w:bookmarkEnd w:id="43"/>
    </w:p>
    <w:p w14:paraId="5300F849" w14:textId="377957E5" w:rsidR="00C01F33" w:rsidRPr="00CE0424" w:rsidRDefault="00DF5DE2" w:rsidP="00DF5DE2">
      <w:pPr>
        <w:pStyle w:val="Heading1"/>
      </w:pPr>
      <w:r>
        <w:t>4</w:t>
      </w:r>
      <w:r>
        <w:tab/>
      </w:r>
      <w:r w:rsidR="00C01F33" w:rsidRPr="00CE0424">
        <w:t>Conclusion</w:t>
      </w:r>
    </w:p>
    <w:p w14:paraId="58D5E936" w14:textId="19CDF996" w:rsidR="00921721" w:rsidRPr="007D7BCD" w:rsidRDefault="008E065E" w:rsidP="008E065E">
      <w:pPr>
        <w:pStyle w:val="BodyText"/>
        <w:rPr>
          <w:rFonts w:ascii="Times New Roman" w:hAnsi="Times New Roman"/>
        </w:rPr>
      </w:pPr>
      <w:r w:rsidRPr="007D7BCD">
        <w:rPr>
          <w:rFonts w:ascii="Times New Roman" w:hAnsi="Times New Roman"/>
        </w:rPr>
        <w:t xml:space="preserve">In </w:t>
      </w:r>
      <w:r w:rsidR="007729A2" w:rsidRPr="007D7BCD">
        <w:rPr>
          <w:rFonts w:ascii="Times New Roman" w:hAnsi="Times New Roman"/>
        </w:rPr>
        <w:t xml:space="preserve">the previous </w:t>
      </w:r>
      <w:r w:rsidRPr="007D7BCD">
        <w:rPr>
          <w:rFonts w:ascii="Times New Roman" w:hAnsi="Times New Roman"/>
        </w:rPr>
        <w:t>section</w:t>
      </w:r>
      <w:r w:rsidR="007729A2" w:rsidRPr="007D7BCD">
        <w:rPr>
          <w:rFonts w:ascii="Times New Roman" w:hAnsi="Times New Roman"/>
        </w:rPr>
        <w:t>s</w:t>
      </w:r>
      <w:r w:rsidRPr="007D7BCD">
        <w:rPr>
          <w:rFonts w:ascii="Times New Roman" w:hAnsi="Times New Roman"/>
        </w:rPr>
        <w:t xml:space="preserve"> we made the following observations</w:t>
      </w:r>
      <w:r w:rsidR="00DA55F5" w:rsidRPr="007D7BCD">
        <w:rPr>
          <w:rFonts w:ascii="Times New Roman" w:hAnsi="Times New Roman"/>
        </w:rPr>
        <w:t xml:space="preserve"> </w:t>
      </w:r>
      <w:r w:rsidR="007D7BCD" w:rsidRPr="007D7BCD">
        <w:rPr>
          <w:rFonts w:ascii="Times New Roman" w:hAnsi="Times New Roman"/>
        </w:rPr>
        <w:t>towards the</w:t>
      </w:r>
      <w:r w:rsidR="00DA55F5" w:rsidRPr="007D7BCD">
        <w:rPr>
          <w:rFonts w:ascii="Times New Roman" w:hAnsi="Times New Roman"/>
        </w:rPr>
        <w:t xml:space="preserve"> </w:t>
      </w:r>
      <w:r w:rsidR="0054416F" w:rsidRPr="007D7BCD">
        <w:rPr>
          <w:rFonts w:ascii="Times New Roman" w:hAnsi="Times New Roman"/>
        </w:rPr>
        <w:t>“</w:t>
      </w:r>
      <w:r w:rsidR="0054416F" w:rsidRPr="007D7BCD">
        <w:rPr>
          <w:rFonts w:ascii="Times New Roman" w:hAnsi="Times New Roman"/>
          <w:i/>
          <w:iCs/>
        </w:rPr>
        <w:t>Support of additional PDSCH scheduling delay for the introduction of 14-HARQ processes in DL, for HD-FDD Cat</w:t>
      </w:r>
      <w:r w:rsidR="007C6279">
        <w:rPr>
          <w:rFonts w:ascii="Times New Roman" w:hAnsi="Times New Roman"/>
          <w:i/>
          <w:iCs/>
        </w:rPr>
        <w:t>-</w:t>
      </w:r>
      <w:r w:rsidR="0054416F" w:rsidRPr="007D7BCD">
        <w:rPr>
          <w:rFonts w:ascii="Times New Roman" w:hAnsi="Times New Roman"/>
          <w:i/>
          <w:iCs/>
        </w:rPr>
        <w:t>M1 UEs</w:t>
      </w:r>
      <w:r w:rsidR="0054416F" w:rsidRPr="007D7BCD">
        <w:rPr>
          <w:rFonts w:ascii="Times New Roman" w:hAnsi="Times New Roman"/>
        </w:rPr>
        <w:t>”</w:t>
      </w:r>
      <w:r w:rsidRPr="007D7BCD">
        <w:rPr>
          <w:rFonts w:ascii="Times New Roman" w:hAnsi="Times New Roman"/>
        </w:rPr>
        <w:t>:</w:t>
      </w:r>
    </w:p>
    <w:p w14:paraId="3CE8650E" w14:textId="77777777" w:rsidR="00921721" w:rsidRPr="00921721" w:rsidRDefault="00921721" w:rsidP="008E065E">
      <w:pPr>
        <w:pStyle w:val="BodyText"/>
        <w:rPr>
          <w:b/>
        </w:rPr>
      </w:pPr>
    </w:p>
    <w:p w14:paraId="3A6A079B" w14:textId="2C54DFD4" w:rsidR="00AC39B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8799445" w:history="1">
        <w:r w:rsidR="00AC39B9" w:rsidRPr="00DD77EB">
          <w:rPr>
            <w:rStyle w:val="Hyperlink"/>
            <w:noProof/>
          </w:rPr>
          <w:t>Observation 1</w:t>
        </w:r>
        <w:r w:rsidR="00AC39B9">
          <w:rPr>
            <w:rFonts w:asciiTheme="minorHAnsi" w:eastAsiaTheme="minorEastAsia" w:hAnsiTheme="minorHAnsi" w:cstheme="minorBidi"/>
            <w:b w:val="0"/>
            <w:noProof/>
            <w:sz w:val="22"/>
            <w:szCs w:val="22"/>
            <w:lang w:val="sv-SE" w:eastAsia="sv-SE"/>
          </w:rPr>
          <w:tab/>
        </w:r>
        <w:r w:rsidR="00AC39B9" w:rsidRPr="00DD77EB">
          <w:rPr>
            <w:rStyle w:val="Hyperlink"/>
            <w:noProof/>
          </w:rPr>
          <w:t>For the jointly encoding of PDSCH scheduling delay and HARQ-ACK delay, it remains to be decided the degree of flexibility and exact number of bits to be used when Alt-1 is configured, and the delay values in the HARQ-ACK delay set accounting for 5-bits when Alt-2 is configured.</w:t>
        </w:r>
      </w:hyperlink>
    </w:p>
    <w:p w14:paraId="10B29BEE" w14:textId="6F03C3EC" w:rsidR="00AC39B9" w:rsidRDefault="005800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799446" w:history="1">
        <w:r w:rsidR="00AC39B9" w:rsidRPr="00DD77EB">
          <w:rPr>
            <w:rStyle w:val="Hyperlink"/>
            <w:noProof/>
          </w:rPr>
          <w:t>Observation 2</w:t>
        </w:r>
        <w:r w:rsidR="00AC39B9">
          <w:rPr>
            <w:rFonts w:asciiTheme="minorHAnsi" w:eastAsiaTheme="minorEastAsia" w:hAnsiTheme="minorHAnsi" w:cstheme="minorBidi"/>
            <w:b w:val="0"/>
            <w:noProof/>
            <w:sz w:val="22"/>
            <w:szCs w:val="22"/>
            <w:lang w:val="sv-SE" w:eastAsia="sv-SE"/>
          </w:rPr>
          <w:tab/>
        </w:r>
        <w:r w:rsidR="00AC39B9" w:rsidRPr="00DD77EB">
          <w:rPr>
            <w:rStyle w:val="Hyperlink"/>
            <w:noProof/>
          </w:rPr>
          <w:t>A Jointly Encoding of the PDSCH Scheduling delay and HARQ-ACK delay based on Alt-1 using Full-Flexibility will consists of 108 states, which requires 7-bits in DCI.</w:t>
        </w:r>
      </w:hyperlink>
    </w:p>
    <w:p w14:paraId="2F14AC0A" w14:textId="156504FE" w:rsidR="00AC39B9" w:rsidRDefault="005800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799447" w:history="1">
        <w:r w:rsidR="00AC39B9" w:rsidRPr="00DD77EB">
          <w:rPr>
            <w:rStyle w:val="Hyperlink"/>
            <w:noProof/>
          </w:rPr>
          <w:t>Observation 3</w:t>
        </w:r>
        <w:r w:rsidR="00AC39B9">
          <w:rPr>
            <w:rFonts w:asciiTheme="minorHAnsi" w:eastAsiaTheme="minorEastAsia" w:hAnsiTheme="minorHAnsi" w:cstheme="minorBidi"/>
            <w:b w:val="0"/>
            <w:noProof/>
            <w:sz w:val="22"/>
            <w:szCs w:val="22"/>
            <w:lang w:val="sv-SE" w:eastAsia="sv-SE"/>
          </w:rPr>
          <w:tab/>
        </w:r>
        <w:r w:rsidR="00AC39B9" w:rsidRPr="00DD77EB">
          <w:rPr>
            <w:rStyle w:val="Hyperlink"/>
            <w:noProof/>
          </w:rPr>
          <w:t>The 7-bits “Jointly Encoding of the PDSCH Scheduling delay and HARQ-ACK delay based on Alt-1 using Full-Flexibility” already saves 1-bit with respect to a design based on independent DCI fields.</w:t>
        </w:r>
      </w:hyperlink>
    </w:p>
    <w:p w14:paraId="4718C669" w14:textId="62B0C855" w:rsidR="00AC39B9" w:rsidRDefault="005800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799448" w:history="1">
        <w:r w:rsidR="00AC39B9" w:rsidRPr="00DD77EB">
          <w:rPr>
            <w:rStyle w:val="Hyperlink"/>
            <w:noProof/>
          </w:rPr>
          <w:t>Observation 4</w:t>
        </w:r>
        <w:r w:rsidR="00AC39B9">
          <w:rPr>
            <w:rFonts w:asciiTheme="minorHAnsi" w:eastAsiaTheme="minorEastAsia" w:hAnsiTheme="minorHAnsi" w:cstheme="minorBidi"/>
            <w:b w:val="0"/>
            <w:noProof/>
            <w:sz w:val="22"/>
            <w:szCs w:val="22"/>
            <w:lang w:val="sv-SE" w:eastAsia="sv-SE"/>
          </w:rPr>
          <w:tab/>
        </w:r>
        <w:r w:rsidR="00AC39B9" w:rsidRPr="00DD77EB">
          <w:rPr>
            <w:rStyle w:val="Hyperlink"/>
            <w:noProof/>
          </w:rPr>
          <w:t>For the 7-bits “jointly encoding of the PDSCH Scheduling delay and HARQ-ACK delay based on Alt-1 using Full-Flexibility” at least the 3-bits of the existing “HARQ-ACK delay field” can be re-purposed, then only 4-bits remain to be required, some of which may also be obtained from re-purposing other existing DCI fields as to reduce the impact on the DCI size.</w:t>
        </w:r>
      </w:hyperlink>
    </w:p>
    <w:p w14:paraId="1C808EA0" w14:textId="7BADC22A" w:rsidR="00AC39B9" w:rsidRDefault="005800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799449" w:history="1">
        <w:r w:rsidR="00AC39B9" w:rsidRPr="00DD77EB">
          <w:rPr>
            <w:rStyle w:val="Hyperlink"/>
            <w:noProof/>
          </w:rPr>
          <w:t>Observation 5</w:t>
        </w:r>
        <w:r w:rsidR="00AC39B9">
          <w:rPr>
            <w:rFonts w:asciiTheme="minorHAnsi" w:eastAsiaTheme="minorEastAsia" w:hAnsiTheme="minorHAnsi" w:cstheme="minorBidi"/>
            <w:b w:val="0"/>
            <w:noProof/>
            <w:sz w:val="22"/>
            <w:szCs w:val="22"/>
            <w:lang w:val="sv-SE" w:eastAsia="sv-SE"/>
          </w:rPr>
          <w:tab/>
        </w:r>
        <w:r w:rsidR="00AC39B9" w:rsidRPr="00DD77EB">
          <w:rPr>
            <w:rStyle w:val="Hyperlink"/>
            <w:noProof/>
          </w:rPr>
          <w:t>Any jointly encoding of the PDSCH Scheduling delay and HARQ-ACK delay with Alt-1 using less than 7-bits will result in handling some scenarios in a sub-optimal way ( 44 out of the 108 states would have to be left aside as to keep only 64 states).</w:t>
        </w:r>
      </w:hyperlink>
    </w:p>
    <w:p w14:paraId="0AEC59DC" w14:textId="6CE1F488" w:rsidR="00AC39B9" w:rsidRDefault="005800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799450" w:history="1">
        <w:r w:rsidR="00AC39B9" w:rsidRPr="00DD77EB">
          <w:rPr>
            <w:rStyle w:val="Hyperlink"/>
            <w:noProof/>
          </w:rPr>
          <w:t>Observation 6</w:t>
        </w:r>
        <w:r w:rsidR="00AC39B9">
          <w:rPr>
            <w:rFonts w:asciiTheme="minorHAnsi" w:eastAsiaTheme="minorEastAsia" w:hAnsiTheme="minorHAnsi" w:cstheme="minorBidi"/>
            <w:b w:val="0"/>
            <w:noProof/>
            <w:sz w:val="22"/>
            <w:szCs w:val="22"/>
            <w:lang w:val="sv-SE" w:eastAsia="sv-SE"/>
          </w:rPr>
          <w:tab/>
        </w:r>
        <w:r w:rsidR="00AC39B9" w:rsidRPr="00DD77EB">
          <w:rPr>
            <w:rStyle w:val="Hyperlink"/>
            <w:noProof/>
          </w:rPr>
          <w:t>To effectively reduce further the total number of bits required by the “jointly encoding of the PDSCH Scheduling delay and HARQ-ACK delay using Alt-1”, it will be needed to pass from 108 to 64 states (This allows passing from 7-bits to 6-bits).</w:t>
        </w:r>
      </w:hyperlink>
    </w:p>
    <w:p w14:paraId="283FF636" w14:textId="40771A0D" w:rsidR="00AC39B9" w:rsidRDefault="005800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799451" w:history="1">
        <w:r w:rsidR="00AC39B9" w:rsidRPr="00DD77EB">
          <w:rPr>
            <w:rStyle w:val="Hyperlink"/>
            <w:noProof/>
          </w:rPr>
          <w:t>Observation 7</w:t>
        </w:r>
        <w:r w:rsidR="00AC39B9">
          <w:rPr>
            <w:rFonts w:asciiTheme="minorHAnsi" w:eastAsiaTheme="minorEastAsia" w:hAnsiTheme="minorHAnsi" w:cstheme="minorBidi"/>
            <w:b w:val="0"/>
            <w:noProof/>
            <w:sz w:val="22"/>
            <w:szCs w:val="22"/>
            <w:lang w:val="sv-SE" w:eastAsia="sv-SE"/>
          </w:rPr>
          <w:tab/>
        </w:r>
        <w:r w:rsidR="00AC39B9" w:rsidRPr="00DD77EB">
          <w:rPr>
            <w:rStyle w:val="Hyperlink"/>
            <w:noProof/>
          </w:rPr>
          <w:t xml:space="preserve">If 64 states were to be used, they would have to be carefully selected as to avoid sub-optimizing any legacy scenario spanning from having only 1 HARQ process </w:t>
        </w:r>
        <w:r w:rsidR="00AC39B9" w:rsidRPr="00DD77EB">
          <w:rPr>
            <w:rStyle w:val="Hyperlink"/>
            <w:noProof/>
          </w:rPr>
          <w:lastRenderedPageBreak/>
          <w:t>present until up to 10 HARQ processes present, as well as the new scenarios consisting of up to 14 HARQ processes.</w:t>
        </w:r>
      </w:hyperlink>
    </w:p>
    <w:p w14:paraId="38D52C51" w14:textId="1035B1E1" w:rsidR="00AC39B9" w:rsidRDefault="005800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799452" w:history="1">
        <w:r w:rsidR="00AC39B9" w:rsidRPr="00DD77EB">
          <w:rPr>
            <w:rStyle w:val="Hyperlink"/>
            <w:noProof/>
          </w:rPr>
          <w:t>Observation 8</w:t>
        </w:r>
        <w:r w:rsidR="00AC39B9">
          <w:rPr>
            <w:rFonts w:asciiTheme="minorHAnsi" w:eastAsiaTheme="minorEastAsia" w:hAnsiTheme="minorHAnsi" w:cstheme="minorBidi"/>
            <w:b w:val="0"/>
            <w:noProof/>
            <w:sz w:val="22"/>
            <w:szCs w:val="22"/>
            <w:lang w:val="sv-SE" w:eastAsia="sv-SE"/>
          </w:rPr>
          <w:tab/>
        </w:r>
        <w:r w:rsidR="00AC39B9" w:rsidRPr="00DD77EB">
          <w:rPr>
            <w:rStyle w:val="Hyperlink"/>
            <w:noProof/>
          </w:rPr>
          <w:t>If the HARQ-ACK delay set were based on range2 one of the following two approaches could be followed:</w:t>
        </w:r>
      </w:hyperlink>
    </w:p>
    <w:p w14:paraId="6511E9D4" w14:textId="4E522900" w:rsidR="00AC39B9" w:rsidRDefault="005800B1" w:rsidP="00A002EE">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78799453" w:history="1">
        <w:r w:rsidR="00AC39B9" w:rsidRPr="00DD77EB">
          <w:rPr>
            <w:rStyle w:val="Hyperlink"/>
            <w:rFonts w:ascii="Wingdings" w:hAnsi="Wingdings"/>
            <w:noProof/>
          </w:rPr>
          <w:t></w:t>
        </w:r>
        <w:r w:rsidR="00AC39B9">
          <w:rPr>
            <w:rFonts w:asciiTheme="minorHAnsi" w:eastAsiaTheme="minorEastAsia" w:hAnsiTheme="minorHAnsi" w:cstheme="minorBidi"/>
            <w:b w:val="0"/>
            <w:noProof/>
            <w:sz w:val="22"/>
            <w:szCs w:val="22"/>
            <w:lang w:val="sv-SE" w:eastAsia="sv-SE"/>
          </w:rPr>
          <w:tab/>
        </w:r>
        <w:r w:rsidR="00AC39B9" w:rsidRPr="00DD77EB">
          <w:rPr>
            <w:rStyle w:val="Hyperlink"/>
            <w:noProof/>
          </w:rPr>
          <w:t>Continue the numbering in the set using a unitary step increase:</w:t>
        </w:r>
      </w:hyperlink>
    </w:p>
    <w:p w14:paraId="7B445203" w14:textId="17E2EC9A" w:rsidR="00AC39B9" w:rsidRDefault="005800B1" w:rsidP="00A002EE">
      <w:pPr>
        <w:pStyle w:val="TableofFigures"/>
        <w:tabs>
          <w:tab w:val="right" w:leader="dot" w:pos="9629"/>
        </w:tabs>
        <w:ind w:left="2127" w:firstLine="0"/>
        <w:rPr>
          <w:rFonts w:asciiTheme="minorHAnsi" w:eastAsiaTheme="minorEastAsia" w:hAnsiTheme="minorHAnsi" w:cstheme="minorBidi"/>
          <w:b w:val="0"/>
          <w:noProof/>
          <w:sz w:val="22"/>
          <w:szCs w:val="22"/>
          <w:lang w:val="sv-SE" w:eastAsia="sv-SE"/>
        </w:rPr>
      </w:pPr>
      <w:hyperlink w:anchor="_Toc78799454" w:history="1">
        <w:r w:rsidR="00AC39B9" w:rsidRPr="00DD77EB">
          <w:rPr>
            <w:rStyle w:val="Hyperlink"/>
            <w:noProof/>
          </w:rPr>
          <w:t>HARQ-ACK delay set = {4, 5, 6, 7, 8, 9, 10, 11, [12], [13]}</w:t>
        </w:r>
      </w:hyperlink>
    </w:p>
    <w:p w14:paraId="070B41CB" w14:textId="287A24F4" w:rsidR="00AC39B9" w:rsidRDefault="005800B1" w:rsidP="00A002EE">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78799455" w:history="1">
        <w:r w:rsidR="00AC39B9" w:rsidRPr="00DD77EB">
          <w:rPr>
            <w:rStyle w:val="Hyperlink"/>
            <w:rFonts w:ascii="Wingdings" w:hAnsi="Wingdings"/>
            <w:noProof/>
          </w:rPr>
          <w:t></w:t>
        </w:r>
        <w:r w:rsidR="00AC39B9">
          <w:rPr>
            <w:rFonts w:asciiTheme="minorHAnsi" w:eastAsiaTheme="minorEastAsia" w:hAnsiTheme="minorHAnsi" w:cstheme="minorBidi"/>
            <w:b w:val="0"/>
            <w:noProof/>
            <w:sz w:val="22"/>
            <w:szCs w:val="22"/>
            <w:lang w:val="sv-SE" w:eastAsia="sv-SE"/>
          </w:rPr>
          <w:tab/>
        </w:r>
        <w:r w:rsidR="00AC39B9" w:rsidRPr="00DD77EB">
          <w:rPr>
            <w:rStyle w:val="Hyperlink"/>
            <w:noProof/>
          </w:rPr>
          <w:t>Continue the numbering in the set adding delays 13 and 14 as to include the minimum delay needed for an ideal 14 HARQ processes scenario, and to cover the presence of at least one invalid subframe per scheduling cycle when 14 HARQ processes are in use (i.e., when less HARQ processes are in use, more than 1 invalid subframe would be handled respectively):</w:t>
        </w:r>
      </w:hyperlink>
    </w:p>
    <w:p w14:paraId="55E7B03B" w14:textId="205A9C9A" w:rsidR="00AC39B9" w:rsidRDefault="005800B1" w:rsidP="00A002EE">
      <w:pPr>
        <w:pStyle w:val="TableofFigures"/>
        <w:tabs>
          <w:tab w:val="right" w:leader="dot" w:pos="9629"/>
        </w:tabs>
        <w:ind w:left="3828"/>
        <w:rPr>
          <w:rFonts w:asciiTheme="minorHAnsi" w:eastAsiaTheme="minorEastAsia" w:hAnsiTheme="minorHAnsi" w:cstheme="minorBidi"/>
          <w:b w:val="0"/>
          <w:noProof/>
          <w:sz w:val="22"/>
          <w:szCs w:val="22"/>
          <w:lang w:val="sv-SE" w:eastAsia="sv-SE"/>
        </w:rPr>
      </w:pPr>
      <w:hyperlink w:anchor="_Toc78799456" w:history="1">
        <w:r w:rsidR="00AC39B9" w:rsidRPr="00DD77EB">
          <w:rPr>
            <w:rStyle w:val="Hyperlink"/>
            <w:noProof/>
          </w:rPr>
          <w:t>HARQ-ACK delay set = {4, 5, 6, 7, 8, 9, 10, 11, [13], [14]}</w:t>
        </w:r>
      </w:hyperlink>
    </w:p>
    <w:p w14:paraId="3460BD12" w14:textId="79A8A8DD" w:rsidR="00AC39B9" w:rsidRDefault="005800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799457" w:history="1">
        <w:r w:rsidR="00AC39B9" w:rsidRPr="00DD77EB">
          <w:rPr>
            <w:rStyle w:val="Hyperlink"/>
            <w:noProof/>
          </w:rPr>
          <w:t>Observation 9</w:t>
        </w:r>
        <w:r w:rsidR="00AC39B9">
          <w:rPr>
            <w:rFonts w:asciiTheme="minorHAnsi" w:eastAsiaTheme="minorEastAsia" w:hAnsiTheme="minorHAnsi" w:cstheme="minorBidi"/>
            <w:b w:val="0"/>
            <w:noProof/>
            <w:sz w:val="22"/>
            <w:szCs w:val="22"/>
            <w:lang w:val="sv-SE" w:eastAsia="sv-SE"/>
          </w:rPr>
          <w:tab/>
        </w:r>
        <w:r w:rsidR="00AC39B9" w:rsidRPr="00DD77EB">
          <w:rPr>
            <w:rStyle w:val="Hyperlink"/>
            <w:noProof/>
          </w:rPr>
          <w:t>If the HARQ-ACK delay set were based on range1:</w:t>
        </w:r>
      </w:hyperlink>
    </w:p>
    <w:p w14:paraId="7E423C1E" w14:textId="35F90D73" w:rsidR="00AC39B9" w:rsidRDefault="005800B1" w:rsidP="00A002EE">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78799458" w:history="1">
        <w:r w:rsidR="00AC39B9" w:rsidRPr="00DD77EB">
          <w:rPr>
            <w:rStyle w:val="Hyperlink"/>
            <w:rFonts w:ascii="Verdana" w:hAnsi="Verdana"/>
            <w:noProof/>
          </w:rPr>
          <w:t>-</w:t>
        </w:r>
        <w:r w:rsidR="00AC39B9">
          <w:rPr>
            <w:rFonts w:asciiTheme="minorHAnsi" w:eastAsiaTheme="minorEastAsia" w:hAnsiTheme="minorHAnsi" w:cstheme="minorBidi"/>
            <w:b w:val="0"/>
            <w:noProof/>
            <w:sz w:val="22"/>
            <w:szCs w:val="22"/>
            <w:lang w:val="sv-SE" w:eastAsia="sv-SE"/>
          </w:rPr>
          <w:tab/>
        </w:r>
        <w:r w:rsidR="00AC39B9" w:rsidRPr="00DD77EB">
          <w:rPr>
            <w:rStyle w:val="Hyperlink"/>
            <w:noProof/>
          </w:rPr>
          <w:t>A delay of 10 subframes can be incorporated as to allow the possibility of bundling the ACKs/NACKs of the HARQ processes using sequentially PUCCH#0, PUCCH#1, PUCCH#2 starting over until the last HARQ process.</w:t>
        </w:r>
      </w:hyperlink>
    </w:p>
    <w:p w14:paraId="4E095045" w14:textId="5D15436D" w:rsidR="00AC39B9" w:rsidRDefault="005800B1" w:rsidP="00A002EE">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78799459" w:history="1">
        <w:r w:rsidR="00AC39B9" w:rsidRPr="00DD77EB">
          <w:rPr>
            <w:rStyle w:val="Hyperlink"/>
            <w:rFonts w:ascii="Verdana" w:hAnsi="Verdana"/>
            <w:noProof/>
          </w:rPr>
          <w:t>-</w:t>
        </w:r>
        <w:r w:rsidR="00AC39B9">
          <w:rPr>
            <w:rFonts w:asciiTheme="minorHAnsi" w:eastAsiaTheme="minorEastAsia" w:hAnsiTheme="minorHAnsi" w:cstheme="minorBidi"/>
            <w:b w:val="0"/>
            <w:noProof/>
            <w:sz w:val="22"/>
            <w:szCs w:val="22"/>
            <w:lang w:val="sv-SE" w:eastAsia="sv-SE"/>
          </w:rPr>
          <w:tab/>
        </w:r>
        <w:r w:rsidR="00AC39B9" w:rsidRPr="00DD77EB">
          <w:rPr>
            <w:rStyle w:val="Hyperlink"/>
            <w:noProof/>
          </w:rPr>
          <w:t>The other delay to be added can be 19 subframes as to continue the numbering using a 2-step size as the legacy range1.</w:t>
        </w:r>
      </w:hyperlink>
    </w:p>
    <w:p w14:paraId="56594D31" w14:textId="0E58EE2F" w:rsidR="00AC39B9" w:rsidRDefault="005800B1" w:rsidP="00A002EE">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78799460" w:history="1">
        <w:r w:rsidR="00AC39B9" w:rsidRPr="00DD77EB">
          <w:rPr>
            <w:rStyle w:val="Hyperlink"/>
            <w:noProof/>
          </w:rPr>
          <w:t>The HARQ-ACK delay set based on range1 can be:</w:t>
        </w:r>
      </w:hyperlink>
    </w:p>
    <w:p w14:paraId="3AF340BF" w14:textId="5C0542A9" w:rsidR="00AC39B9" w:rsidRDefault="005800B1" w:rsidP="00A002EE">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78799461" w:history="1">
        <w:r w:rsidR="00AC39B9" w:rsidRPr="00DD77EB">
          <w:rPr>
            <w:rStyle w:val="Hyperlink"/>
            <w:noProof/>
          </w:rPr>
          <w:t>HARQ-ACK delay set = {4, 5, 7, 9, [10], 11, 13, 15, 17, [19]}</w:t>
        </w:r>
      </w:hyperlink>
    </w:p>
    <w:p w14:paraId="2107A11A" w14:textId="06E0E7E8" w:rsidR="00AC39B9" w:rsidRDefault="005800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799462" w:history="1">
        <w:r w:rsidR="00AC39B9" w:rsidRPr="00DD77EB">
          <w:rPr>
            <w:rStyle w:val="Hyperlink"/>
            <w:noProof/>
            <w:lang w:val="en-US"/>
          </w:rPr>
          <w:t>Observation 10</w:t>
        </w:r>
        <w:r w:rsidR="00AC39B9">
          <w:rPr>
            <w:rFonts w:asciiTheme="minorHAnsi" w:eastAsiaTheme="minorEastAsia" w:hAnsiTheme="minorHAnsi" w:cstheme="minorBidi"/>
            <w:b w:val="0"/>
            <w:noProof/>
            <w:sz w:val="22"/>
            <w:szCs w:val="22"/>
            <w:lang w:val="sv-SE" w:eastAsia="sv-SE"/>
          </w:rPr>
          <w:tab/>
        </w:r>
        <w:r w:rsidR="00AC39B9" w:rsidRPr="00DD77EB">
          <w:rPr>
            <w:rStyle w:val="Hyperlink"/>
            <w:noProof/>
            <w:lang w:val="en-US"/>
          </w:rPr>
          <w:t>Re-purposing the 2-bits of the “repetition number” field is feasible using the same approach used for the “DCI subframe repetition” field which does not allow to use MPDCCH repetitions along with HARQ-ACK bundling when the "HARQ-ACK bundling flag" is set to 1.</w:t>
        </w:r>
      </w:hyperlink>
    </w:p>
    <w:p w14:paraId="3CBC2163" w14:textId="511E5F0E" w:rsidR="00AC39B9" w:rsidRDefault="005800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799463" w:history="1">
        <w:r w:rsidR="00AC39B9" w:rsidRPr="00DD77EB">
          <w:rPr>
            <w:rStyle w:val="Hyperlink"/>
            <w:noProof/>
            <w:lang w:val="en-US"/>
          </w:rPr>
          <w:t>Observation 11</w:t>
        </w:r>
        <w:r w:rsidR="00AC39B9">
          <w:rPr>
            <w:rFonts w:asciiTheme="minorHAnsi" w:eastAsiaTheme="minorEastAsia" w:hAnsiTheme="minorHAnsi" w:cstheme="minorBidi"/>
            <w:b w:val="0"/>
            <w:noProof/>
            <w:sz w:val="22"/>
            <w:szCs w:val="22"/>
            <w:lang w:val="sv-SE" w:eastAsia="sv-SE"/>
          </w:rPr>
          <w:tab/>
        </w:r>
        <w:r w:rsidR="00AC39B9" w:rsidRPr="00DD77EB">
          <w:rPr>
            <w:rStyle w:val="Hyperlink"/>
            <w:noProof/>
            <w:lang w:val="en-US"/>
          </w:rPr>
          <w:t>Towards introducing the jointly encoding of the “PDSCH Scheduling delay and HARQ-ACK delay” in DCI Format 6-1A, only the 3-bits of the “HARQ-ACK delay field” and the 2-bits of the “repetition number” field can be repurposed.</w:t>
        </w:r>
      </w:hyperlink>
    </w:p>
    <w:p w14:paraId="18599C9F" w14:textId="240A67D8" w:rsidR="00AC39B9" w:rsidRDefault="005800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799464" w:history="1">
        <w:r w:rsidR="00AC39B9" w:rsidRPr="00DD77EB">
          <w:rPr>
            <w:rStyle w:val="Hyperlink"/>
            <w:noProof/>
            <w:lang w:val="en-US"/>
          </w:rPr>
          <w:t>Observation 12</w:t>
        </w:r>
        <w:r w:rsidR="00AC39B9">
          <w:rPr>
            <w:rFonts w:asciiTheme="minorHAnsi" w:eastAsiaTheme="minorEastAsia" w:hAnsiTheme="minorHAnsi" w:cstheme="minorBidi"/>
            <w:b w:val="0"/>
            <w:noProof/>
            <w:sz w:val="22"/>
            <w:szCs w:val="22"/>
            <w:lang w:val="sv-SE" w:eastAsia="sv-SE"/>
          </w:rPr>
          <w:tab/>
        </w:r>
        <w:r w:rsidR="00AC39B9" w:rsidRPr="00DD77EB">
          <w:rPr>
            <w:rStyle w:val="Hyperlink"/>
            <w:noProof/>
            <w:lang w:val="en-US"/>
          </w:rPr>
          <w:t>If in total only 5-bits in DCI Format 6-1A can be re-purposed, then</w:t>
        </w:r>
        <w:r w:rsidR="00AC39B9" w:rsidRPr="00DD77EB">
          <w:rPr>
            <w:rStyle w:val="Hyperlink"/>
            <w:noProof/>
          </w:rPr>
          <w:t xml:space="preserve"> for the jointly encoding solution based on Alt-1 </w:t>
        </w:r>
        <w:r w:rsidR="00AC39B9" w:rsidRPr="00DD77EB">
          <w:rPr>
            <w:rStyle w:val="Hyperlink"/>
            <w:noProof/>
            <w:lang w:val="en-US"/>
          </w:rPr>
          <w:t>the DCI size would have to be increased by 2-bits to introduce the fully-flexible solution or 1-bit for introducing a pseudo-flexible solution.</w:t>
        </w:r>
      </w:hyperlink>
    </w:p>
    <w:p w14:paraId="4E0AD7EF" w14:textId="40DA4871" w:rsidR="008E4E68" w:rsidRDefault="006F6582" w:rsidP="006E1C82">
      <w:pPr>
        <w:pStyle w:val="BodyText"/>
        <w:rPr>
          <w:b/>
          <w:bCs/>
        </w:rPr>
      </w:pPr>
      <w:r>
        <w:rPr>
          <w:b/>
          <w:bCs/>
        </w:rPr>
        <w:fldChar w:fldCharType="end"/>
      </w:r>
    </w:p>
    <w:p w14:paraId="7AFEA5AA" w14:textId="537BC394" w:rsidR="006E1C82" w:rsidRDefault="008E065E" w:rsidP="006E1C82">
      <w:pPr>
        <w:pStyle w:val="BodyText"/>
        <w:rPr>
          <w:rFonts w:ascii="Times New Roman" w:hAnsi="Times New Roman"/>
        </w:rPr>
      </w:pPr>
      <w:r w:rsidRPr="000F2FA6">
        <w:rPr>
          <w:rFonts w:ascii="Times New Roman" w:hAnsi="Times New Roman"/>
        </w:rPr>
        <w:t xml:space="preserve">Based on the discussion in </w:t>
      </w:r>
      <w:r w:rsidR="007729A2" w:rsidRPr="000F2FA6">
        <w:rPr>
          <w:rFonts w:ascii="Times New Roman" w:hAnsi="Times New Roman"/>
        </w:rPr>
        <w:t xml:space="preserve">the previous </w:t>
      </w:r>
      <w:r w:rsidRPr="000F2FA6">
        <w:rPr>
          <w:rFonts w:ascii="Times New Roman" w:hAnsi="Times New Roman"/>
        </w:rPr>
        <w:t>section</w:t>
      </w:r>
      <w:r w:rsidR="007729A2" w:rsidRPr="000F2FA6">
        <w:rPr>
          <w:rFonts w:ascii="Times New Roman" w:hAnsi="Times New Roman"/>
        </w:rPr>
        <w:t>s</w:t>
      </w:r>
      <w:r w:rsidRPr="000F2FA6">
        <w:rPr>
          <w:rFonts w:ascii="Times New Roman" w:hAnsi="Times New Roman"/>
        </w:rPr>
        <w:t xml:space="preserve"> we propose the following:</w:t>
      </w:r>
    </w:p>
    <w:p w14:paraId="52F97727" w14:textId="77777777" w:rsidR="006B4055" w:rsidRPr="000F2FA6" w:rsidRDefault="006B4055" w:rsidP="006E1C82">
      <w:pPr>
        <w:pStyle w:val="BodyText"/>
        <w:rPr>
          <w:rFonts w:ascii="Times New Roman" w:hAnsi="Times New Roman"/>
        </w:rPr>
      </w:pPr>
    </w:p>
    <w:p w14:paraId="36C279ED" w14:textId="34FA5185" w:rsidR="00AC39B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8799465" w:history="1">
        <w:r w:rsidR="00AC39B9" w:rsidRPr="00584E1B">
          <w:rPr>
            <w:rStyle w:val="Hyperlink"/>
            <w:noProof/>
            <w:lang w:val="en-US"/>
          </w:rPr>
          <w:t>Proposal 1</w:t>
        </w:r>
        <w:r w:rsidR="00AC39B9">
          <w:rPr>
            <w:rFonts w:asciiTheme="minorHAnsi" w:eastAsiaTheme="minorEastAsia" w:hAnsiTheme="minorHAnsi" w:cstheme="minorBidi"/>
            <w:b w:val="0"/>
            <w:noProof/>
            <w:sz w:val="22"/>
            <w:szCs w:val="22"/>
            <w:lang w:val="sv-SE" w:eastAsia="sv-SE"/>
          </w:rPr>
          <w:tab/>
        </w:r>
        <w:r w:rsidR="00AC39B9" w:rsidRPr="00584E1B">
          <w:rPr>
            <w:rStyle w:val="Hyperlink"/>
            <w:noProof/>
            <w:lang w:val="en-US"/>
          </w:rPr>
          <w:t>In Rel-17 for the 14 HARQ processes feature, the bits of the following fields in DCI format 6-1A are repurposed when the "HARQ-ACK bundling flag" is set to 1:</w:t>
        </w:r>
      </w:hyperlink>
    </w:p>
    <w:p w14:paraId="5DCC4F6A" w14:textId="28A61558" w:rsidR="00AC39B9" w:rsidRDefault="005800B1" w:rsidP="00A002EE">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78799466" w:history="1">
        <w:r w:rsidR="00AC39B9" w:rsidRPr="00584E1B">
          <w:rPr>
            <w:rStyle w:val="Hyperlink"/>
            <w:rFonts w:ascii="Symbol" w:hAnsi="Symbol"/>
            <w:noProof/>
            <w:lang w:val="en-US"/>
          </w:rPr>
          <w:t></w:t>
        </w:r>
        <w:r w:rsidR="00AC39B9">
          <w:rPr>
            <w:rFonts w:asciiTheme="minorHAnsi" w:eastAsiaTheme="minorEastAsia" w:hAnsiTheme="minorHAnsi" w:cstheme="minorBidi"/>
            <w:b w:val="0"/>
            <w:noProof/>
            <w:sz w:val="22"/>
            <w:szCs w:val="22"/>
            <w:lang w:val="sv-SE" w:eastAsia="sv-SE"/>
          </w:rPr>
          <w:tab/>
        </w:r>
        <w:r w:rsidR="00AC39B9" w:rsidRPr="00584E1B">
          <w:rPr>
            <w:rStyle w:val="Hyperlink"/>
            <w:noProof/>
            <w:lang w:val="en-US"/>
          </w:rPr>
          <w:t>3-bits of the “HARQ-ACK delay” field</w:t>
        </w:r>
      </w:hyperlink>
    </w:p>
    <w:p w14:paraId="020F78F1" w14:textId="009195E6" w:rsidR="00AC39B9" w:rsidRDefault="005800B1" w:rsidP="00A002EE">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78799467" w:history="1">
        <w:r w:rsidR="00AC39B9" w:rsidRPr="00584E1B">
          <w:rPr>
            <w:rStyle w:val="Hyperlink"/>
            <w:rFonts w:ascii="Symbol" w:hAnsi="Symbol"/>
            <w:noProof/>
            <w:lang w:val="en-US"/>
          </w:rPr>
          <w:t></w:t>
        </w:r>
        <w:r w:rsidR="00AC39B9">
          <w:rPr>
            <w:rFonts w:asciiTheme="minorHAnsi" w:eastAsiaTheme="minorEastAsia" w:hAnsiTheme="minorHAnsi" w:cstheme="minorBidi"/>
            <w:b w:val="0"/>
            <w:noProof/>
            <w:sz w:val="22"/>
            <w:szCs w:val="22"/>
            <w:lang w:val="sv-SE" w:eastAsia="sv-SE"/>
          </w:rPr>
          <w:tab/>
        </w:r>
        <w:r w:rsidR="00AC39B9" w:rsidRPr="00584E1B">
          <w:rPr>
            <w:rStyle w:val="Hyperlink"/>
            <w:noProof/>
            <w:lang w:val="en-US"/>
          </w:rPr>
          <w:t>2-bits of the “Repetition number” field</w:t>
        </w:r>
      </w:hyperlink>
    </w:p>
    <w:p w14:paraId="269F6A74" w14:textId="15CD2A78" w:rsidR="00AC39B9" w:rsidRDefault="005800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799468" w:history="1">
        <w:r w:rsidR="00AC39B9" w:rsidRPr="00584E1B">
          <w:rPr>
            <w:rStyle w:val="Hyperlink"/>
            <w:noProof/>
            <w:lang w:val="en-US"/>
          </w:rPr>
          <w:t>Proposal 2</w:t>
        </w:r>
        <w:r w:rsidR="00AC39B9">
          <w:rPr>
            <w:rFonts w:asciiTheme="minorHAnsi" w:eastAsiaTheme="minorEastAsia" w:hAnsiTheme="minorHAnsi" w:cstheme="minorBidi"/>
            <w:b w:val="0"/>
            <w:noProof/>
            <w:sz w:val="22"/>
            <w:szCs w:val="22"/>
            <w:lang w:val="sv-SE" w:eastAsia="sv-SE"/>
          </w:rPr>
          <w:tab/>
        </w:r>
        <w:r w:rsidR="00AC39B9" w:rsidRPr="00584E1B">
          <w:rPr>
            <w:rStyle w:val="Hyperlink"/>
            <w:noProof/>
            <w:lang w:val="en-US"/>
          </w:rPr>
          <w:t>The PDSCH scheduling delay and HARQ-ACK delay using Alt-1 are jointly encoded in a single DCI field consisting of a number of bits given by Alt-1 or Alt-2 once a down-selection will be performed:</w:t>
        </w:r>
      </w:hyperlink>
    </w:p>
    <w:p w14:paraId="4CC3A0C2" w14:textId="6ED41662" w:rsidR="00AC39B9" w:rsidRDefault="005800B1" w:rsidP="00A002EE">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78799469" w:history="1">
        <w:r w:rsidR="00AC39B9" w:rsidRPr="00584E1B">
          <w:rPr>
            <w:rStyle w:val="Hyperlink"/>
            <w:rFonts w:ascii="Symbol" w:hAnsi="Symbol"/>
            <w:noProof/>
            <w:lang w:val="en-US"/>
          </w:rPr>
          <w:t></w:t>
        </w:r>
        <w:r w:rsidR="00AC39B9">
          <w:rPr>
            <w:rFonts w:asciiTheme="minorHAnsi" w:eastAsiaTheme="minorEastAsia" w:hAnsiTheme="minorHAnsi" w:cstheme="minorBidi"/>
            <w:b w:val="0"/>
            <w:noProof/>
            <w:sz w:val="22"/>
            <w:szCs w:val="22"/>
            <w:lang w:val="sv-SE" w:eastAsia="sv-SE"/>
          </w:rPr>
          <w:tab/>
        </w:r>
        <w:r w:rsidR="00AC39B9" w:rsidRPr="00584E1B">
          <w:rPr>
            <w:rStyle w:val="Hyperlink"/>
            <w:noProof/>
            <w:lang w:val="en-US"/>
          </w:rPr>
          <w:t>Alt-1: 7-bits for a fully-flexible jointly encoding solution, being 5-bits re-purposed from the “3-bits: HARQ-ACK delay” and “2-bits: Repetition number” fields along with the DCI size increased by 2-bits.</w:t>
        </w:r>
      </w:hyperlink>
    </w:p>
    <w:p w14:paraId="07FB214D" w14:textId="0EE138A9" w:rsidR="00AC39B9" w:rsidRDefault="005800B1" w:rsidP="00A002EE">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78799470" w:history="1">
        <w:r w:rsidR="00AC39B9" w:rsidRPr="00584E1B">
          <w:rPr>
            <w:rStyle w:val="Hyperlink"/>
            <w:rFonts w:ascii="Symbol" w:hAnsi="Symbol"/>
            <w:noProof/>
            <w:lang w:val="en-US"/>
          </w:rPr>
          <w:t></w:t>
        </w:r>
        <w:r w:rsidR="00AC39B9">
          <w:rPr>
            <w:rFonts w:asciiTheme="minorHAnsi" w:eastAsiaTheme="minorEastAsia" w:hAnsiTheme="minorHAnsi" w:cstheme="minorBidi"/>
            <w:b w:val="0"/>
            <w:noProof/>
            <w:sz w:val="22"/>
            <w:szCs w:val="22"/>
            <w:lang w:val="sv-SE" w:eastAsia="sv-SE"/>
          </w:rPr>
          <w:tab/>
        </w:r>
        <w:r w:rsidR="00AC39B9" w:rsidRPr="00584E1B">
          <w:rPr>
            <w:rStyle w:val="Hyperlink"/>
            <w:noProof/>
            <w:lang w:val="en-US"/>
          </w:rPr>
          <w:t>Alt-2: 6-bits for a pseudo-flexible jointly encoding solution, being 5-bits re-purposed from the “3-bits: HARQ-ACK delay” and “2-bits: Repetition number” fields along with the DCI size increased by 1-bit.</w:t>
        </w:r>
      </w:hyperlink>
    </w:p>
    <w:p w14:paraId="48392CE3" w14:textId="5B9EF0B5" w:rsidR="00AC39B9" w:rsidRDefault="005800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799471" w:history="1">
        <w:r w:rsidR="00AC39B9" w:rsidRPr="00584E1B">
          <w:rPr>
            <w:rStyle w:val="Hyperlink"/>
            <w:noProof/>
            <w:lang w:val="en-US"/>
          </w:rPr>
          <w:t>Proposal 3</w:t>
        </w:r>
        <w:r w:rsidR="00AC39B9">
          <w:rPr>
            <w:rFonts w:asciiTheme="minorHAnsi" w:eastAsiaTheme="minorEastAsia" w:hAnsiTheme="minorHAnsi" w:cstheme="minorBidi"/>
            <w:b w:val="0"/>
            <w:noProof/>
            <w:sz w:val="22"/>
            <w:szCs w:val="22"/>
            <w:lang w:val="sv-SE" w:eastAsia="sv-SE"/>
          </w:rPr>
          <w:tab/>
        </w:r>
        <w:r w:rsidR="00AC39B9" w:rsidRPr="00584E1B">
          <w:rPr>
            <w:rStyle w:val="Hyperlink"/>
            <w:noProof/>
            <w:lang w:val="en-US"/>
          </w:rPr>
          <w:t>The PDSCH scheduling delay and HARQ-ACK delay using Alt-2e are jointly encoded in a single DCI field consisting of 5-bits, being the 5-bits re-purposed from the “3-bits: HARQ-ACK delay” and “2-bits: Repetition number” fields.</w:t>
        </w:r>
      </w:hyperlink>
    </w:p>
    <w:p w14:paraId="547BD6DB" w14:textId="3EEFBA03" w:rsidR="00AC39B9" w:rsidRDefault="005800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799472" w:history="1">
        <w:r w:rsidR="00AC39B9" w:rsidRPr="00584E1B">
          <w:rPr>
            <w:rStyle w:val="Hyperlink"/>
            <w:noProof/>
            <w:lang w:val="en-US"/>
          </w:rPr>
          <w:t>Proposal 4</w:t>
        </w:r>
        <w:r w:rsidR="00AC39B9">
          <w:rPr>
            <w:rFonts w:asciiTheme="minorHAnsi" w:eastAsiaTheme="minorEastAsia" w:hAnsiTheme="minorHAnsi" w:cstheme="minorBidi"/>
            <w:b w:val="0"/>
            <w:noProof/>
            <w:sz w:val="22"/>
            <w:szCs w:val="22"/>
            <w:lang w:val="sv-SE" w:eastAsia="sv-SE"/>
          </w:rPr>
          <w:tab/>
        </w:r>
        <w:r w:rsidR="00AC39B9" w:rsidRPr="00584E1B">
          <w:rPr>
            <w:rStyle w:val="Hyperlink"/>
            <w:noProof/>
            <w:lang w:val="en-US"/>
          </w:rPr>
          <w:t>Confirm the Working Assumption from RAN1# 105-e on “The PDSCH scheduling delay and HARQ-ACK delay are jointly encoded in a single DCI field”.</w:t>
        </w:r>
      </w:hyperlink>
    </w:p>
    <w:p w14:paraId="2DEE79F5" w14:textId="137F31A8" w:rsidR="00AC39B9" w:rsidRDefault="005800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799473" w:history="1">
        <w:r w:rsidR="00AC39B9" w:rsidRPr="00584E1B">
          <w:rPr>
            <w:rStyle w:val="Hyperlink"/>
            <w:noProof/>
            <w:lang w:val="en-US"/>
          </w:rPr>
          <w:t>Proposal 5</w:t>
        </w:r>
        <w:r w:rsidR="00AC39B9">
          <w:rPr>
            <w:rFonts w:asciiTheme="minorHAnsi" w:eastAsiaTheme="minorEastAsia" w:hAnsiTheme="minorHAnsi" w:cstheme="minorBidi"/>
            <w:b w:val="0"/>
            <w:noProof/>
            <w:sz w:val="22"/>
            <w:szCs w:val="22"/>
            <w:lang w:val="sv-SE" w:eastAsia="sv-SE"/>
          </w:rPr>
          <w:tab/>
        </w:r>
        <w:r w:rsidR="00AC39B9" w:rsidRPr="00584E1B">
          <w:rPr>
            <w:rStyle w:val="Hyperlink"/>
            <w:noProof/>
            <w:lang w:val="en-US"/>
          </w:rPr>
          <w:t>In Rel-17 for the 14 HARQ processes feature, a single UE capability including both Alt-1 and Alt-2e HARQ-ACK delay solutions is introduced.</w:t>
        </w:r>
      </w:hyperlink>
    </w:p>
    <w:p w14:paraId="30C98326" w14:textId="5B7AEDEA" w:rsidR="00AC39B9" w:rsidRDefault="005800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799474" w:history="1">
        <w:r w:rsidR="00AC39B9" w:rsidRPr="00584E1B">
          <w:rPr>
            <w:rStyle w:val="Hyperlink"/>
            <w:noProof/>
          </w:rPr>
          <w:t>Proposal 6</w:t>
        </w:r>
        <w:r w:rsidR="00AC39B9">
          <w:rPr>
            <w:rFonts w:asciiTheme="minorHAnsi" w:eastAsiaTheme="minorEastAsia" w:hAnsiTheme="minorHAnsi" w:cstheme="minorBidi"/>
            <w:b w:val="0"/>
            <w:noProof/>
            <w:sz w:val="22"/>
            <w:szCs w:val="22"/>
            <w:lang w:val="sv-SE" w:eastAsia="sv-SE"/>
          </w:rPr>
          <w:tab/>
        </w:r>
        <w:r w:rsidR="00AC39B9" w:rsidRPr="00584E1B">
          <w:rPr>
            <w:rStyle w:val="Hyperlink"/>
            <w:noProof/>
          </w:rPr>
          <w:t>In Rel-17 for the 14 HARQ processes feature, the User Specific Search Space (USS) is used.</w:t>
        </w:r>
      </w:hyperlink>
    </w:p>
    <w:p w14:paraId="5A1EB9E8" w14:textId="3DB905CC" w:rsidR="006E1C82" w:rsidRPr="00DC410E" w:rsidRDefault="006E1C82" w:rsidP="006E1C82">
      <w:pPr>
        <w:pStyle w:val="BodyText"/>
        <w:rPr>
          <w:b/>
          <w:lang w:val="en-US"/>
        </w:rPr>
      </w:pPr>
      <w:r>
        <w:rPr>
          <w:b/>
          <w:bCs/>
          <w:lang w:val="en-US"/>
        </w:rPr>
        <w:fldChar w:fldCharType="end"/>
      </w:r>
    </w:p>
    <w:p w14:paraId="7203AEF7" w14:textId="08077319" w:rsidR="00F507D1" w:rsidRPr="00CE0424" w:rsidRDefault="00DF5DE2" w:rsidP="00CE0424">
      <w:pPr>
        <w:pStyle w:val="Heading1"/>
      </w:pPr>
      <w:r>
        <w:t>5</w:t>
      </w:r>
      <w:r>
        <w:tab/>
      </w:r>
      <w:r w:rsidR="00F507D1" w:rsidRPr="00CE0424">
        <w:t>References</w:t>
      </w:r>
    </w:p>
    <w:bookmarkStart w:id="44" w:name="_Ref174151459"/>
    <w:bookmarkStart w:id="45" w:name="_Ref189809556"/>
    <w:bookmarkStart w:id="46" w:name="_Ref525824664"/>
    <w:bookmarkStart w:id="47" w:name="_Hlk4751152"/>
    <w:p w14:paraId="5AFBFE6D" w14:textId="55B675CF" w:rsidR="00CF4F41" w:rsidRDefault="00CF4F41" w:rsidP="001833F4">
      <w:pPr>
        <w:pStyle w:val="Reference"/>
        <w:tabs>
          <w:tab w:val="clear" w:pos="567"/>
          <w:tab w:val="num" w:pos="-499"/>
        </w:tabs>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Pr="000227F6">
        <w:t xml:space="preserve">, </w:t>
      </w:r>
      <w:r w:rsidR="00F617C6">
        <w:t>“</w:t>
      </w:r>
      <w:r w:rsidRPr="00106987">
        <w:t>WID</w:t>
      </w:r>
      <w:r w:rsidR="00F617C6">
        <w:t xml:space="preserve"> revision</w:t>
      </w:r>
      <w:r w:rsidRPr="00106987">
        <w:t xml:space="preserve">: </w:t>
      </w:r>
      <w:r>
        <w:t>Additional</w:t>
      </w:r>
      <w:r w:rsidRPr="00875FFA">
        <w:t xml:space="preserve"> enhancements for NB-IoT and LTE-MTC</w:t>
      </w:r>
      <w:r w:rsidR="00F617C6">
        <w:t>”</w:t>
      </w:r>
      <w:r w:rsidRPr="00106987">
        <w:t>, RAN #8</w:t>
      </w:r>
      <w:r>
        <w:t>8e</w:t>
      </w:r>
      <w:r w:rsidRPr="00106987">
        <w:t xml:space="preserve">, </w:t>
      </w:r>
      <w:r>
        <w:t>Electronic Meeting, June</w:t>
      </w:r>
      <w:r w:rsidRPr="00875FFA">
        <w:t xml:space="preserve"> </w:t>
      </w:r>
      <w:r>
        <w:t>2</w:t>
      </w:r>
      <w:r w:rsidRPr="00875FFA">
        <w:t>9</w:t>
      </w:r>
      <w:r w:rsidRPr="00875FFA">
        <w:rPr>
          <w:vertAlign w:val="superscript"/>
        </w:rPr>
        <w:t>th</w:t>
      </w:r>
      <w:r w:rsidR="00F617C6">
        <w:t xml:space="preserve"> –</w:t>
      </w:r>
      <w:r w:rsidR="00A540AD">
        <w:t xml:space="preserve"> July</w:t>
      </w:r>
      <w:r w:rsidR="00F617C6">
        <w:t xml:space="preserve"> </w:t>
      </w:r>
      <w:r>
        <w:t>3</w:t>
      </w:r>
      <w:r w:rsidRPr="00D3494B">
        <w:rPr>
          <w:vertAlign w:val="superscript"/>
        </w:rPr>
        <w:t>rd</w:t>
      </w:r>
      <w:r w:rsidRPr="00875FFA">
        <w:t>, 20</w:t>
      </w:r>
      <w:r>
        <w:t>20</w:t>
      </w:r>
      <w:r w:rsidRPr="000227F6">
        <w:t>.</w:t>
      </w:r>
    </w:p>
    <w:p w14:paraId="53D274B8" w14:textId="08248704" w:rsidR="00035E15" w:rsidRDefault="005800B1" w:rsidP="001833F4">
      <w:pPr>
        <w:pStyle w:val="Reference"/>
        <w:tabs>
          <w:tab w:val="clear" w:pos="567"/>
          <w:tab w:val="num" w:pos="34"/>
        </w:tabs>
        <w:rPr>
          <w:rStyle w:val="IvDtabletextChar"/>
          <w:rFonts w:cs="Arial"/>
          <w:iCs/>
          <w:szCs w:val="22"/>
        </w:rPr>
      </w:pPr>
      <w:hyperlink r:id="rId13" w:history="1">
        <w:r w:rsidR="00035E15" w:rsidRPr="00EB2913">
          <w:rPr>
            <w:rStyle w:val="Hyperlink"/>
            <w:rFonts w:cs="Arial"/>
            <w:iCs/>
            <w:spacing w:val="2"/>
            <w:szCs w:val="22"/>
          </w:rPr>
          <w:t>Session notes for 8.9</w:t>
        </w:r>
      </w:hyperlink>
      <w:r w:rsidR="00035E15" w:rsidRPr="00865213">
        <w:rPr>
          <w:rStyle w:val="IvDtabletextChar"/>
          <w:rFonts w:cs="Arial"/>
          <w:iCs/>
          <w:szCs w:val="22"/>
        </w:rPr>
        <w:t xml:space="preserve"> (Rel-17 enhancements for NB-IoT and LTE-MTC), Ad-hoc chair (Samsung), 3GPP TSG RAN WG1 Meeting #10</w:t>
      </w:r>
      <w:r w:rsidR="00FF1520">
        <w:rPr>
          <w:rStyle w:val="IvDtabletextChar"/>
          <w:rFonts w:cs="Arial"/>
          <w:iCs/>
          <w:szCs w:val="22"/>
        </w:rPr>
        <w:t>5</w:t>
      </w:r>
      <w:r w:rsidR="00035E15" w:rsidRPr="00865213">
        <w:rPr>
          <w:rStyle w:val="IvDtabletextChar"/>
          <w:rFonts w:cs="Arial"/>
          <w:iCs/>
          <w:szCs w:val="22"/>
        </w:rPr>
        <w:t xml:space="preserve">-e, e-Meeting, </w:t>
      </w:r>
      <w:r w:rsidR="00FF1520" w:rsidRPr="00FF1520">
        <w:rPr>
          <w:rStyle w:val="IvDtabletextChar"/>
          <w:rFonts w:cs="Arial"/>
          <w:iCs/>
          <w:szCs w:val="22"/>
        </w:rPr>
        <w:t>May 10th – 27th</w:t>
      </w:r>
      <w:r w:rsidR="00035E15" w:rsidRPr="001F489C">
        <w:rPr>
          <w:rStyle w:val="IvDtabletextChar"/>
          <w:rFonts w:cs="Arial"/>
          <w:iCs/>
          <w:szCs w:val="22"/>
        </w:rPr>
        <w:t>, 2021</w:t>
      </w:r>
      <w:r w:rsidR="00035E15" w:rsidRPr="00865213">
        <w:rPr>
          <w:rStyle w:val="IvDtabletextChar"/>
          <w:rFonts w:cs="Arial"/>
          <w:iCs/>
          <w:szCs w:val="22"/>
        </w:rPr>
        <w:t>.</w:t>
      </w:r>
    </w:p>
    <w:p w14:paraId="15C0CA9C" w14:textId="75F9BCE5" w:rsidR="00035E15" w:rsidRPr="00FF1520" w:rsidRDefault="005800B1" w:rsidP="001833F4">
      <w:pPr>
        <w:pStyle w:val="Reference"/>
        <w:tabs>
          <w:tab w:val="clear" w:pos="567"/>
          <w:tab w:val="num" w:pos="34"/>
        </w:tabs>
        <w:rPr>
          <w:rStyle w:val="IvDtabletextChar"/>
          <w:spacing w:val="0"/>
          <w:lang w:val="en-GB" w:eastAsia="zh-CN"/>
        </w:rPr>
      </w:pPr>
      <w:hyperlink r:id="rId14" w:history="1">
        <w:r w:rsidR="008772B2" w:rsidRPr="008772B2">
          <w:rPr>
            <w:rStyle w:val="Hyperlink"/>
          </w:rPr>
          <w:t>R1-2106029</w:t>
        </w:r>
      </w:hyperlink>
      <w:r w:rsidR="00035E15">
        <w:t>, “</w:t>
      </w:r>
      <w:r w:rsidR="00035E15" w:rsidRPr="00035E15">
        <w:t>Feature Lead Summary [</w:t>
      </w:r>
      <w:r w:rsidR="00FF1520" w:rsidRPr="00FF1520">
        <w:rPr>
          <w:rStyle w:val="IvDtabletextChar"/>
          <w:rFonts w:cs="Arial"/>
          <w:iCs/>
          <w:szCs w:val="22"/>
        </w:rPr>
        <w:t>105-e-LTE-Rel17_NB_IoT_eMTC-02</w:t>
      </w:r>
      <w:r w:rsidR="00035E15" w:rsidRPr="00035E15">
        <w:t xml:space="preserve">]: </w:t>
      </w:r>
      <w:r w:rsidR="00FF1520" w:rsidRPr="00FF1520">
        <w:rPr>
          <w:rStyle w:val="IvDtabletextChar"/>
          <w:rFonts w:cs="Arial"/>
          <w:iCs/>
          <w:szCs w:val="22"/>
        </w:rPr>
        <w:t>checkpoint#2</w:t>
      </w:r>
      <w:r w:rsidR="00FF1520">
        <w:rPr>
          <w:rStyle w:val="IvDtabletextChar"/>
          <w:rFonts w:cs="Arial"/>
          <w:iCs/>
          <w:szCs w:val="22"/>
        </w:rPr>
        <w:t xml:space="preserve">, </w:t>
      </w:r>
      <w:r w:rsidR="00035E15" w:rsidRPr="00035E15">
        <w:t>Moderator (Ericsson)</w:t>
      </w:r>
      <w:r w:rsidR="00035E15">
        <w:t>,”</w:t>
      </w:r>
      <w:r w:rsidR="00035E15" w:rsidRPr="00035E15">
        <w:rPr>
          <w:rStyle w:val="IvDtabletextChar"/>
          <w:rFonts w:cs="Arial"/>
          <w:iCs/>
          <w:szCs w:val="22"/>
        </w:rPr>
        <w:t xml:space="preserve"> </w:t>
      </w:r>
      <w:r w:rsidR="00035E15" w:rsidRPr="00865213">
        <w:rPr>
          <w:rStyle w:val="IvDtabletextChar"/>
          <w:rFonts w:cs="Arial"/>
          <w:iCs/>
          <w:szCs w:val="22"/>
        </w:rPr>
        <w:t>3GPP TSG RAN WG1 Meeting #10</w:t>
      </w:r>
      <w:r w:rsidR="00FF1520">
        <w:rPr>
          <w:rStyle w:val="IvDtabletextChar"/>
          <w:rFonts w:cs="Arial"/>
          <w:iCs/>
          <w:szCs w:val="22"/>
        </w:rPr>
        <w:t>5</w:t>
      </w:r>
      <w:r w:rsidR="00035E15" w:rsidRPr="00865213">
        <w:rPr>
          <w:rStyle w:val="IvDtabletextChar"/>
          <w:rFonts w:cs="Arial"/>
          <w:iCs/>
          <w:szCs w:val="22"/>
        </w:rPr>
        <w:t xml:space="preserve">-e, e-Meeting, </w:t>
      </w:r>
      <w:r w:rsidR="00FF1520" w:rsidRPr="00FF1520">
        <w:rPr>
          <w:rStyle w:val="IvDtabletextChar"/>
          <w:rFonts w:cs="Arial"/>
          <w:iCs/>
          <w:szCs w:val="22"/>
        </w:rPr>
        <w:t>May 10th – 27th</w:t>
      </w:r>
      <w:r w:rsidR="00035E15" w:rsidRPr="001F489C">
        <w:rPr>
          <w:rStyle w:val="IvDtabletextChar"/>
          <w:rFonts w:cs="Arial"/>
          <w:iCs/>
          <w:szCs w:val="22"/>
        </w:rPr>
        <w:t>, 2021</w:t>
      </w:r>
      <w:r w:rsidR="00035E15">
        <w:rPr>
          <w:rStyle w:val="IvDtabletextChar"/>
          <w:rFonts w:cs="Arial"/>
          <w:iCs/>
          <w:szCs w:val="22"/>
        </w:rPr>
        <w:t>.</w:t>
      </w:r>
    </w:p>
    <w:p w14:paraId="2D5ACA6A" w14:textId="4856F30A" w:rsidR="00FF1520" w:rsidRPr="00035E15" w:rsidRDefault="00FF1520" w:rsidP="001833F4">
      <w:pPr>
        <w:pStyle w:val="Reference"/>
        <w:tabs>
          <w:tab w:val="clear" w:pos="567"/>
          <w:tab w:val="num" w:pos="34"/>
        </w:tabs>
        <w:rPr>
          <w:rStyle w:val="IvDtabletextChar"/>
          <w:spacing w:val="0"/>
          <w:lang w:val="en-GB" w:eastAsia="zh-CN"/>
        </w:rPr>
      </w:pPr>
      <w:r>
        <w:rPr>
          <w:rStyle w:val="IvDtabletextChar"/>
          <w:rFonts w:cs="Arial"/>
          <w:iCs/>
          <w:szCs w:val="22"/>
        </w:rPr>
        <w:t xml:space="preserve">TS 36.213, </w:t>
      </w:r>
      <w:r w:rsidRPr="00FF1520">
        <w:rPr>
          <w:rStyle w:val="IvDtabletextChar"/>
          <w:rFonts w:cs="Arial"/>
          <w:iCs/>
          <w:szCs w:val="22"/>
        </w:rPr>
        <w:t>Evolved Universal Terrestrial Radio Access (E-UTRA); Physical layer procedures</w:t>
      </w:r>
      <w:r>
        <w:rPr>
          <w:rStyle w:val="IvDtabletextChar"/>
          <w:rFonts w:cs="Arial"/>
          <w:iCs/>
          <w:szCs w:val="22"/>
        </w:rPr>
        <w:t>, version 16.6.0.</w:t>
      </w:r>
    </w:p>
    <w:bookmarkEnd w:id="44"/>
    <w:bookmarkEnd w:id="45"/>
    <w:bookmarkEnd w:id="46"/>
    <w:bookmarkEnd w:id="47"/>
    <w:p w14:paraId="281DD560" w14:textId="59C2A4C4" w:rsidR="00901A3A" w:rsidRPr="00CE0424" w:rsidRDefault="00901A3A" w:rsidP="00901A3A">
      <w:pPr>
        <w:pStyle w:val="Heading1"/>
      </w:pPr>
      <w:r>
        <w:t>4</w:t>
      </w:r>
      <w:r>
        <w:tab/>
        <w:t xml:space="preserve">Annex 1: </w:t>
      </w:r>
      <w:r w:rsidR="005954A3">
        <w:t xml:space="preserve">6-bits </w:t>
      </w:r>
      <w:r w:rsidR="005954A3" w:rsidRPr="005954A3">
        <w:t>Pseudo-Flexible joint encoding</w:t>
      </w:r>
      <w:r w:rsidR="005954A3">
        <w:t xml:space="preserve"> of </w:t>
      </w:r>
      <w:r w:rsidR="005954A3" w:rsidRPr="005954A3">
        <w:t>PDSCH scheduling delay</w:t>
      </w:r>
      <w:r w:rsidR="005954A3">
        <w:t xml:space="preserve"> and HARQ-ACK delay</w:t>
      </w:r>
      <w:r w:rsidR="00FD5FB0">
        <w:t xml:space="preserve"> using Alt-1</w:t>
      </w:r>
    </w:p>
    <w:p w14:paraId="6DEC0563" w14:textId="36242E12" w:rsidR="00FD5FB0" w:rsidRPr="00FD5FB0" w:rsidRDefault="00FD5FB0" w:rsidP="00FD5FB0">
      <w:pPr>
        <w:jc w:val="both"/>
      </w:pPr>
      <w:bookmarkStart w:id="48" w:name="_Hlk70968555"/>
      <w:r>
        <w:t xml:space="preserve">The </w:t>
      </w:r>
      <w:r w:rsidRPr="00FD5FB0">
        <w:t xml:space="preserve">PDSCH scheduling delay and HARQ-ACK </w:t>
      </w:r>
      <w:r w:rsidR="00F03B1D">
        <w:t>delay based on Alt-1</w:t>
      </w:r>
      <w:r w:rsidRPr="00FD5FB0">
        <w:t xml:space="preserve"> </w:t>
      </w:r>
      <w:r>
        <w:t>are</w:t>
      </w:r>
      <w:r w:rsidRPr="00FD5FB0">
        <w:t xml:space="preserve"> </w:t>
      </w:r>
      <w:r>
        <w:t>defined as</w:t>
      </w:r>
      <w:r w:rsidRPr="00FD5FB0">
        <w:t xml:space="preserve"> b</w:t>
      </w:r>
      <w:r>
        <w:t>e</w:t>
      </w:r>
      <w:r w:rsidRPr="00FD5FB0">
        <w:t>low:</w:t>
      </w:r>
    </w:p>
    <w:p w14:paraId="1297909E" w14:textId="77777777" w:rsidR="00FD5FB0" w:rsidRPr="00FD5FB0" w:rsidRDefault="00FD5FB0" w:rsidP="006A2C1F">
      <w:pPr>
        <w:numPr>
          <w:ilvl w:val="0"/>
          <w:numId w:val="27"/>
        </w:numPr>
        <w:tabs>
          <w:tab w:val="left" w:pos="1304"/>
        </w:tabs>
        <w:overflowPunct/>
        <w:autoSpaceDE/>
        <w:autoSpaceDN/>
        <w:adjustRightInd/>
        <w:spacing w:after="120"/>
        <w:ind w:left="907"/>
        <w:contextualSpacing/>
        <w:jc w:val="both"/>
        <w:textAlignment w:val="auto"/>
      </w:pPr>
      <w:r w:rsidRPr="00FD5FB0">
        <w:t>The PDSCH scheduling delay for the PUCCH non-repetition case (i.e., PUCCH repetitions = 1):</w:t>
      </w:r>
    </w:p>
    <w:p w14:paraId="5B93B55E" w14:textId="77777777" w:rsidR="00FD5FB0" w:rsidRPr="00FD5FB0" w:rsidRDefault="00FD5FB0" w:rsidP="006A2C1F">
      <w:pPr>
        <w:numPr>
          <w:ilvl w:val="0"/>
          <w:numId w:val="26"/>
        </w:numPr>
        <w:tabs>
          <w:tab w:val="clear" w:pos="720"/>
          <w:tab w:val="num" w:pos="-346"/>
          <w:tab w:val="num" w:pos="1440"/>
        </w:tabs>
        <w:overflowPunct/>
        <w:autoSpaceDE/>
        <w:autoSpaceDN/>
        <w:adjustRightInd/>
        <w:spacing w:after="0"/>
        <w:ind w:left="1454"/>
        <w:contextualSpacing/>
        <w:textAlignment w:val="auto"/>
      </w:pPr>
      <w:r w:rsidRPr="00FD5FB0">
        <w:t>2 BL/CE DL subframes.</w:t>
      </w:r>
    </w:p>
    <w:p w14:paraId="4CA1CB49" w14:textId="77777777" w:rsidR="00FD5FB0" w:rsidRPr="00FD5FB0" w:rsidRDefault="00FD5FB0" w:rsidP="006A2C1F">
      <w:pPr>
        <w:numPr>
          <w:ilvl w:val="0"/>
          <w:numId w:val="26"/>
        </w:numPr>
        <w:tabs>
          <w:tab w:val="clear" w:pos="720"/>
          <w:tab w:val="num" w:pos="-346"/>
        </w:tabs>
        <w:overflowPunct/>
        <w:autoSpaceDE/>
        <w:autoSpaceDN/>
        <w:adjustRightInd/>
        <w:spacing w:after="0"/>
        <w:ind w:left="1454"/>
        <w:contextualSpacing/>
        <w:textAlignment w:val="auto"/>
      </w:pPr>
      <w:r w:rsidRPr="00FD5FB0">
        <w:t xml:space="preserve">The PDSCH scheduling delay of 7 is expressed as: </w:t>
      </w:r>
    </w:p>
    <w:p w14:paraId="76009E30" w14:textId="77777777" w:rsidR="00FD5FB0" w:rsidRPr="00FD5FB0" w:rsidRDefault="00FD5FB0" w:rsidP="006A2C1F">
      <w:pPr>
        <w:numPr>
          <w:ilvl w:val="2"/>
          <w:numId w:val="33"/>
        </w:numPr>
        <w:overflowPunct/>
        <w:autoSpaceDE/>
        <w:autoSpaceDN/>
        <w:adjustRightInd/>
        <w:spacing w:after="0"/>
        <w:contextualSpacing/>
        <w:textAlignment w:val="auto"/>
      </w:pPr>
      <w:r w:rsidRPr="00FD5FB0">
        <w:t>1 BL/CE DL subframe + 1 subframe + 3 BL/CE UL subframes + 1 subframe + 1 BL/CE DL subframe.</w:t>
      </w:r>
    </w:p>
    <w:p w14:paraId="10C17C25" w14:textId="77777777" w:rsidR="00FD5FB0" w:rsidRPr="00FD5FB0" w:rsidRDefault="00FD5FB0" w:rsidP="006A2C1F">
      <w:pPr>
        <w:numPr>
          <w:ilvl w:val="2"/>
          <w:numId w:val="33"/>
        </w:numPr>
        <w:overflowPunct/>
        <w:autoSpaceDE/>
        <w:autoSpaceDN/>
        <w:adjustRightInd/>
        <w:spacing w:after="0"/>
        <w:contextualSpacing/>
        <w:textAlignment w:val="auto"/>
      </w:pPr>
      <w:r w:rsidRPr="00FD5FB0">
        <w:t>1 subframe + 3 BL/CE UL subframes + 1 subframe + 2 BL/CE DL subframes.</w:t>
      </w:r>
    </w:p>
    <w:p w14:paraId="69C44FB6" w14:textId="77777777" w:rsidR="00FD5FB0" w:rsidRPr="00FD5FB0" w:rsidRDefault="00FD5FB0" w:rsidP="006A2C1F">
      <w:pPr>
        <w:numPr>
          <w:ilvl w:val="0"/>
          <w:numId w:val="27"/>
        </w:numPr>
        <w:tabs>
          <w:tab w:val="left" w:pos="1304"/>
        </w:tabs>
        <w:overflowPunct/>
        <w:autoSpaceDE/>
        <w:autoSpaceDN/>
        <w:adjustRightInd/>
        <w:spacing w:after="120"/>
        <w:ind w:left="907"/>
        <w:contextualSpacing/>
        <w:jc w:val="both"/>
        <w:textAlignment w:val="auto"/>
      </w:pPr>
      <w:r w:rsidRPr="00FD5FB0">
        <w:t>Alt-1 HARQ-ACK delay:</w:t>
      </w:r>
    </w:p>
    <w:p w14:paraId="2B32E2C5" w14:textId="77777777" w:rsidR="00FD5FB0" w:rsidRPr="00FD5FB0" w:rsidRDefault="00FD5FB0" w:rsidP="006A2C1F">
      <w:pPr>
        <w:numPr>
          <w:ilvl w:val="0"/>
          <w:numId w:val="26"/>
        </w:numPr>
        <w:tabs>
          <w:tab w:val="clear" w:pos="720"/>
          <w:tab w:val="num" w:pos="-346"/>
          <w:tab w:val="num" w:pos="1440"/>
        </w:tabs>
        <w:overflowPunct/>
        <w:autoSpaceDE/>
        <w:autoSpaceDN/>
        <w:adjustRightInd/>
        <w:spacing w:after="0"/>
        <w:ind w:left="1454"/>
        <w:contextualSpacing/>
        <w:textAlignment w:val="auto"/>
      </w:pPr>
      <w:r w:rsidRPr="00FD5FB0">
        <w:t>(y) BL/CE DL subframe + 1 subframe + (z) BL/CE UL subframes, where y = {0, 1, 2, … 11} and z = {1, 2, 3}.</w:t>
      </w:r>
    </w:p>
    <w:bookmarkEnd w:id="48"/>
    <w:p w14:paraId="5C070DB4" w14:textId="77777777" w:rsidR="00FD5FB0" w:rsidRDefault="00FD5FB0" w:rsidP="00411F5F">
      <w:pPr>
        <w:jc w:val="both"/>
      </w:pPr>
    </w:p>
    <w:p w14:paraId="74E62B1D" w14:textId="4EF9C486" w:rsidR="001833F4" w:rsidRPr="00FD5FB0" w:rsidRDefault="00FD5FB0" w:rsidP="001833F4">
      <w:pPr>
        <w:jc w:val="both"/>
      </w:pPr>
      <w:r>
        <w:t>Based on the above, a full</w:t>
      </w:r>
      <w:r w:rsidR="006935E2">
        <w:t xml:space="preserve">y </w:t>
      </w:r>
      <w:r>
        <w:t>flexible joint encoding of the “PDSCH Scheduling delay” and “HARQ-ACK delay using Alt-1” will consists of 108 states, which translates into 7-bits in DCI.</w:t>
      </w:r>
      <w:r w:rsidR="006935E2">
        <w:t xml:space="preserve"> </w:t>
      </w:r>
      <w:r>
        <w:t xml:space="preserve">Aiming at reducing </w:t>
      </w:r>
      <w:r w:rsidR="006935E2">
        <w:t>such a</w:t>
      </w:r>
      <w:r>
        <w:t xml:space="preserve"> joint encoding solution by 1-bit, it is needed to use in total only 64 states as to require 6-bits in DCI. Below we define a set of design principles </w:t>
      </w:r>
      <w:r w:rsidR="006C26A6">
        <w:t xml:space="preserve">that </w:t>
      </w:r>
      <w:r w:rsidR="006935E2">
        <w:t>can be applied</w:t>
      </w:r>
      <w:r w:rsidR="006C26A6">
        <w:t xml:space="preserve"> as</w:t>
      </w:r>
      <w:r w:rsidR="006935E2">
        <w:t xml:space="preserve"> to require only </w:t>
      </w:r>
      <w:r>
        <w:t>64 states</w:t>
      </w:r>
      <w:r w:rsidR="006935E2">
        <w:t xml:space="preserve">, which keep addressing the </w:t>
      </w:r>
      <w:r w:rsidR="006935E2" w:rsidRPr="006935E2">
        <w:t>legacy scenario</w:t>
      </w:r>
      <w:r w:rsidR="006935E2">
        <w:t>s</w:t>
      </w:r>
      <w:r w:rsidR="006935E2" w:rsidRPr="006935E2">
        <w:t xml:space="preserve"> spanning from having only 1 HARQ process present until up to 10 HARQ processes present, as well as the new scenarios consisting of 14 HARQ processes </w:t>
      </w:r>
      <w:r w:rsidR="006935E2" w:rsidRPr="001833F4">
        <w:t xml:space="preserve">(12 HARQ processes </w:t>
      </w:r>
      <w:r w:rsidR="00B85F9B">
        <w:t>per scheduling cycle</w:t>
      </w:r>
      <w:r w:rsidR="006935E2" w:rsidRPr="001833F4">
        <w:t>).</w:t>
      </w:r>
    </w:p>
    <w:p w14:paraId="74096F3D" w14:textId="635E9989" w:rsidR="001833F4" w:rsidRDefault="002F40B0" w:rsidP="006A2C1F">
      <w:pPr>
        <w:numPr>
          <w:ilvl w:val="0"/>
          <w:numId w:val="27"/>
        </w:numPr>
        <w:tabs>
          <w:tab w:val="left" w:pos="1304"/>
        </w:tabs>
        <w:overflowPunct/>
        <w:autoSpaceDE/>
        <w:autoSpaceDN/>
        <w:adjustRightInd/>
        <w:spacing w:after="120"/>
        <w:ind w:left="907"/>
        <w:contextualSpacing/>
        <w:jc w:val="both"/>
        <w:textAlignment w:val="auto"/>
      </w:pPr>
      <w:r w:rsidRPr="001833F4">
        <w:t>Design principles for HARQ processes whose PDSCH scheduling delay = 2:</w:t>
      </w:r>
    </w:p>
    <w:p w14:paraId="3F34F602" w14:textId="77777777" w:rsidR="001833F4" w:rsidRPr="001833F4" w:rsidRDefault="001833F4" w:rsidP="001833F4">
      <w:pPr>
        <w:tabs>
          <w:tab w:val="left" w:pos="1304"/>
        </w:tabs>
        <w:overflowPunct/>
        <w:autoSpaceDE/>
        <w:autoSpaceDN/>
        <w:adjustRightInd/>
        <w:spacing w:after="120"/>
        <w:ind w:left="907"/>
        <w:contextualSpacing/>
        <w:jc w:val="both"/>
        <w:textAlignment w:val="auto"/>
      </w:pPr>
    </w:p>
    <w:p w14:paraId="7D33615C" w14:textId="727C7DC1" w:rsidR="002F40B0" w:rsidRPr="001833F4" w:rsidRDefault="002F40B0" w:rsidP="001833F4">
      <w:pPr>
        <w:ind w:left="567"/>
        <w:jc w:val="both"/>
      </w:pPr>
      <w:r w:rsidRPr="001833F4">
        <w:t xml:space="preserve">For HARQ processes whose PDSCH scheduling delay equals to 2 BL/CE DL subframes, certain Alt-1 HARQ-ACK delay patterns will never or </w:t>
      </w:r>
      <w:r w:rsidR="00EC243A">
        <w:t>rarely (corner-case)</w:t>
      </w:r>
      <w:r w:rsidRPr="001833F4">
        <w:t xml:space="preserve"> be used, e.g. when “y” equals to 11 or 10. That is, when the 14-HARQ feature is enabled</w:t>
      </w:r>
      <w:r w:rsidR="001833F4" w:rsidRPr="001833F4">
        <w:t xml:space="preserve"> and more than 10 HARQ processes are in use</w:t>
      </w:r>
      <w:r w:rsidRPr="001833F4">
        <w:t>, the first two HARQ processes that are scheduled will always have a PDSCH scheduling delay = 7, which are the ones requiring “y” to be equal to 11 or 10.</w:t>
      </w:r>
    </w:p>
    <w:p w14:paraId="0E0031ED" w14:textId="77777777" w:rsidR="001833F4" w:rsidRPr="00FD5FB0" w:rsidRDefault="002F40B0" w:rsidP="001833F4">
      <w:pPr>
        <w:ind w:left="547"/>
        <w:jc w:val="both"/>
      </w:pPr>
      <w:r w:rsidRPr="001833F4">
        <w:lastRenderedPageBreak/>
        <w:t>Thus, when PDSCH scheduling delay equals to 2 BL/CE DL subframes, the variable “y” in the HARQ-ACK delay of Alt-1 is restricted to be {0, 1, 2, … 9}.</w:t>
      </w:r>
    </w:p>
    <w:p w14:paraId="388800AE" w14:textId="5985FC30" w:rsidR="001833F4" w:rsidRDefault="001833F4" w:rsidP="006A2C1F">
      <w:pPr>
        <w:numPr>
          <w:ilvl w:val="0"/>
          <w:numId w:val="27"/>
        </w:numPr>
        <w:tabs>
          <w:tab w:val="left" w:pos="1304"/>
        </w:tabs>
        <w:overflowPunct/>
        <w:autoSpaceDE/>
        <w:autoSpaceDN/>
        <w:adjustRightInd/>
        <w:spacing w:after="120"/>
        <w:ind w:left="907"/>
        <w:contextualSpacing/>
        <w:jc w:val="both"/>
        <w:textAlignment w:val="auto"/>
      </w:pPr>
      <w:r w:rsidRPr="001833F4">
        <w:t xml:space="preserve">Design principles for HARQ processes whose PDSCH scheduling delay = </w:t>
      </w:r>
      <w:r>
        <w:t>7</w:t>
      </w:r>
      <w:r w:rsidRPr="001833F4">
        <w:t>:</w:t>
      </w:r>
    </w:p>
    <w:p w14:paraId="28AC0A3C" w14:textId="77777777" w:rsidR="001833F4" w:rsidRPr="001833F4" w:rsidRDefault="001833F4" w:rsidP="001833F4">
      <w:pPr>
        <w:tabs>
          <w:tab w:val="left" w:pos="1304"/>
        </w:tabs>
        <w:overflowPunct/>
        <w:autoSpaceDE/>
        <w:autoSpaceDN/>
        <w:adjustRightInd/>
        <w:spacing w:after="120"/>
        <w:ind w:left="907"/>
        <w:contextualSpacing/>
        <w:jc w:val="both"/>
        <w:textAlignment w:val="auto"/>
      </w:pPr>
    </w:p>
    <w:p w14:paraId="32B70374" w14:textId="6979F435" w:rsidR="00EE241A" w:rsidRDefault="00EE241A" w:rsidP="00EE241A">
      <w:pPr>
        <w:ind w:left="567"/>
        <w:jc w:val="both"/>
      </w:pPr>
      <w:r>
        <w:t>For HARQ processes whose PDSCH scheduling delay = 7, the following aspects are assumed to hold:</w:t>
      </w:r>
    </w:p>
    <w:p w14:paraId="320C554E" w14:textId="2CB66DCC" w:rsidR="00EE241A" w:rsidRPr="00EE241A" w:rsidRDefault="00EE241A" w:rsidP="006A2C1F">
      <w:pPr>
        <w:pStyle w:val="ListParagraph"/>
        <w:numPr>
          <w:ilvl w:val="0"/>
          <w:numId w:val="28"/>
        </w:numPr>
        <w:jc w:val="both"/>
        <w:rPr>
          <w:rFonts w:ascii="Times New Roman" w:eastAsia="SimSun" w:hAnsi="Times New Roman"/>
          <w:sz w:val="20"/>
          <w:szCs w:val="20"/>
          <w:lang w:val="en-GB" w:eastAsia="ja-JP"/>
        </w:rPr>
      </w:pPr>
      <w:r w:rsidRPr="00EE241A">
        <w:rPr>
          <w:rFonts w:ascii="Times New Roman" w:eastAsia="SimSun" w:hAnsi="Times New Roman"/>
          <w:sz w:val="20"/>
          <w:szCs w:val="20"/>
          <w:lang w:val="en-GB" w:eastAsia="ja-JP"/>
        </w:rPr>
        <w:t>The HARQ processes with PDSCH scheduling delay = 7 will always be scheduled at the beginning</w:t>
      </w:r>
      <w:r w:rsidR="00C03101">
        <w:rPr>
          <w:rFonts w:ascii="Times New Roman" w:eastAsia="SimSun" w:hAnsi="Times New Roman"/>
          <w:sz w:val="20"/>
          <w:szCs w:val="20"/>
          <w:lang w:val="en-GB" w:eastAsia="ja-JP"/>
        </w:rPr>
        <w:t xml:space="preserve"> within a scheduling cycle</w:t>
      </w:r>
      <w:r w:rsidRPr="00EE241A">
        <w:rPr>
          <w:rFonts w:ascii="Times New Roman" w:eastAsia="SimSun" w:hAnsi="Times New Roman"/>
          <w:sz w:val="20"/>
          <w:szCs w:val="20"/>
          <w:lang w:val="en-GB" w:eastAsia="ja-JP"/>
        </w:rPr>
        <w:t>.</w:t>
      </w:r>
    </w:p>
    <w:p w14:paraId="1E3154D9" w14:textId="7AA70B66" w:rsidR="00EE241A" w:rsidRPr="00EE241A" w:rsidRDefault="00EE241A" w:rsidP="006A2C1F">
      <w:pPr>
        <w:pStyle w:val="ListParagraph"/>
        <w:numPr>
          <w:ilvl w:val="0"/>
          <w:numId w:val="28"/>
        </w:numPr>
        <w:jc w:val="both"/>
        <w:rPr>
          <w:rFonts w:ascii="Times New Roman" w:eastAsia="SimSun" w:hAnsi="Times New Roman"/>
          <w:sz w:val="20"/>
          <w:szCs w:val="20"/>
          <w:lang w:val="en-GB" w:eastAsia="ja-JP"/>
        </w:rPr>
      </w:pPr>
      <w:r w:rsidRPr="00EE241A">
        <w:rPr>
          <w:rFonts w:ascii="Times New Roman" w:eastAsia="SimSun" w:hAnsi="Times New Roman"/>
          <w:sz w:val="20"/>
          <w:szCs w:val="20"/>
          <w:lang w:val="en-GB" w:eastAsia="ja-JP"/>
        </w:rPr>
        <w:t xml:space="preserve">There are at most 2 HARQ processes with PDSCH scheduling delay = 7, which will be scheduled </w:t>
      </w:r>
      <w:r w:rsidR="00532817">
        <w:rPr>
          <w:rFonts w:ascii="Times New Roman" w:eastAsia="SimSun" w:hAnsi="Times New Roman"/>
          <w:sz w:val="20"/>
          <w:szCs w:val="20"/>
          <w:lang w:val="en-GB" w:eastAsia="ja-JP"/>
        </w:rPr>
        <w:t>back-to-back</w:t>
      </w:r>
      <w:r w:rsidRPr="00EE241A">
        <w:rPr>
          <w:rFonts w:ascii="Times New Roman" w:eastAsia="SimSun" w:hAnsi="Times New Roman"/>
          <w:sz w:val="20"/>
          <w:szCs w:val="20"/>
          <w:lang w:val="en-GB" w:eastAsia="ja-JP"/>
        </w:rPr>
        <w:t>.</w:t>
      </w:r>
    </w:p>
    <w:p w14:paraId="6590D58E" w14:textId="7D3C94EC" w:rsidR="00EE241A" w:rsidRDefault="00EE241A" w:rsidP="006A2C1F">
      <w:pPr>
        <w:pStyle w:val="ListParagraph"/>
        <w:numPr>
          <w:ilvl w:val="0"/>
          <w:numId w:val="28"/>
        </w:numPr>
        <w:jc w:val="both"/>
        <w:rPr>
          <w:rFonts w:ascii="Times New Roman" w:eastAsia="SimSun" w:hAnsi="Times New Roman"/>
          <w:sz w:val="20"/>
          <w:szCs w:val="20"/>
          <w:lang w:val="en-GB" w:eastAsia="ja-JP"/>
        </w:rPr>
      </w:pPr>
      <w:r w:rsidRPr="00EE241A">
        <w:rPr>
          <w:rFonts w:ascii="Times New Roman" w:eastAsia="SimSun" w:hAnsi="Times New Roman"/>
          <w:sz w:val="20"/>
          <w:szCs w:val="20"/>
          <w:lang w:val="en-GB" w:eastAsia="ja-JP"/>
        </w:rPr>
        <w:t xml:space="preserve">When there are HARQ processes scheduled using a PDSCH scheduling delay = 7, </w:t>
      </w:r>
      <w:r w:rsidR="00F328D0">
        <w:rPr>
          <w:rFonts w:ascii="Times New Roman" w:eastAsia="SimSun" w:hAnsi="Times New Roman"/>
          <w:sz w:val="20"/>
          <w:szCs w:val="20"/>
          <w:lang w:val="en-GB" w:eastAsia="ja-JP"/>
        </w:rPr>
        <w:t xml:space="preserve">either of </w:t>
      </w:r>
      <w:r w:rsidR="00AD2242">
        <w:rPr>
          <w:rFonts w:ascii="Times New Roman" w:eastAsia="SimSun" w:hAnsi="Times New Roman"/>
          <w:sz w:val="20"/>
          <w:szCs w:val="20"/>
          <w:lang w:val="en-GB" w:eastAsia="ja-JP"/>
        </w:rPr>
        <w:t>its</w:t>
      </w:r>
      <w:r w:rsidRPr="00EE241A">
        <w:rPr>
          <w:rFonts w:ascii="Times New Roman" w:eastAsia="SimSun" w:hAnsi="Times New Roman"/>
          <w:sz w:val="20"/>
          <w:szCs w:val="20"/>
          <w:lang w:val="en-GB" w:eastAsia="ja-JP"/>
        </w:rPr>
        <w:t xml:space="preserve"> </w:t>
      </w:r>
      <w:r w:rsidR="00F328D0" w:rsidRPr="00EE241A">
        <w:rPr>
          <w:rFonts w:ascii="Times New Roman" w:eastAsia="SimSun" w:hAnsi="Times New Roman"/>
          <w:sz w:val="20"/>
          <w:szCs w:val="20"/>
          <w:lang w:val="en-GB" w:eastAsia="ja-JP"/>
        </w:rPr>
        <w:t xml:space="preserve">PDSCH scheduling delay </w:t>
      </w:r>
      <w:r w:rsidRPr="00EE241A">
        <w:rPr>
          <w:rFonts w:ascii="Times New Roman" w:eastAsia="SimSun" w:hAnsi="Times New Roman"/>
          <w:sz w:val="20"/>
          <w:szCs w:val="20"/>
          <w:lang w:val="en-GB" w:eastAsia="ja-JP"/>
        </w:rPr>
        <w:t xml:space="preserve">expressions will cause </w:t>
      </w:r>
      <w:r w:rsidR="00AD2242">
        <w:rPr>
          <w:rFonts w:ascii="Times New Roman" w:eastAsia="SimSun" w:hAnsi="Times New Roman"/>
          <w:sz w:val="20"/>
          <w:szCs w:val="20"/>
          <w:lang w:val="en-GB" w:eastAsia="ja-JP"/>
        </w:rPr>
        <w:t>having</w:t>
      </w:r>
      <w:r w:rsidRPr="00EE241A">
        <w:rPr>
          <w:rFonts w:ascii="Times New Roman" w:eastAsia="SimSun" w:hAnsi="Times New Roman"/>
          <w:sz w:val="20"/>
          <w:szCs w:val="20"/>
          <w:lang w:val="en-GB" w:eastAsia="ja-JP"/>
        </w:rPr>
        <w:t xml:space="preserve"> 3 HARQ-ACK bundles present (i.e., 3 PUCCHs present) before the subframe where the</w:t>
      </w:r>
      <w:r w:rsidR="00773044">
        <w:rPr>
          <w:rFonts w:ascii="Times New Roman" w:eastAsia="SimSun" w:hAnsi="Times New Roman"/>
          <w:sz w:val="20"/>
          <w:szCs w:val="20"/>
          <w:lang w:val="en-GB" w:eastAsia="ja-JP"/>
        </w:rPr>
        <w:t>ir</w:t>
      </w:r>
      <w:r w:rsidRPr="00EE241A">
        <w:rPr>
          <w:rFonts w:ascii="Times New Roman" w:eastAsia="SimSun" w:hAnsi="Times New Roman"/>
          <w:sz w:val="20"/>
          <w:szCs w:val="20"/>
          <w:lang w:val="en-GB" w:eastAsia="ja-JP"/>
        </w:rPr>
        <w:t xml:space="preserve"> PDSCH</w:t>
      </w:r>
      <w:r w:rsidR="007F3633">
        <w:rPr>
          <w:rFonts w:ascii="Times New Roman" w:eastAsia="SimSun" w:hAnsi="Times New Roman"/>
          <w:sz w:val="20"/>
          <w:szCs w:val="20"/>
          <w:lang w:val="en-GB" w:eastAsia="ja-JP"/>
        </w:rPr>
        <w:t>s</w:t>
      </w:r>
      <w:r w:rsidRPr="00EE241A">
        <w:rPr>
          <w:rFonts w:ascii="Times New Roman" w:eastAsia="SimSun" w:hAnsi="Times New Roman"/>
          <w:sz w:val="20"/>
          <w:szCs w:val="20"/>
          <w:lang w:val="en-GB" w:eastAsia="ja-JP"/>
        </w:rPr>
        <w:t xml:space="preserve"> are transmitted, </w:t>
      </w:r>
      <w:r w:rsidR="007F3633">
        <w:rPr>
          <w:rFonts w:ascii="Times New Roman" w:eastAsia="SimSun" w:hAnsi="Times New Roman"/>
          <w:sz w:val="20"/>
          <w:szCs w:val="20"/>
          <w:lang w:val="en-GB" w:eastAsia="ja-JP"/>
        </w:rPr>
        <w:t>meaning that</w:t>
      </w:r>
      <w:r w:rsidRPr="00EE241A">
        <w:rPr>
          <w:rFonts w:ascii="Times New Roman" w:eastAsia="SimSun" w:hAnsi="Times New Roman"/>
          <w:sz w:val="20"/>
          <w:szCs w:val="20"/>
          <w:lang w:val="en-GB" w:eastAsia="ja-JP"/>
        </w:rPr>
        <w:t xml:space="preserve"> </w:t>
      </w:r>
      <w:proofErr w:type="gramStart"/>
      <w:r w:rsidRPr="00EE241A">
        <w:rPr>
          <w:rFonts w:ascii="Times New Roman" w:eastAsia="SimSun" w:hAnsi="Times New Roman"/>
          <w:sz w:val="20"/>
          <w:szCs w:val="20"/>
          <w:lang w:val="en-GB" w:eastAsia="ja-JP"/>
        </w:rPr>
        <w:t>at the moment</w:t>
      </w:r>
      <w:proofErr w:type="gramEnd"/>
      <w:r w:rsidRPr="00EE241A">
        <w:rPr>
          <w:rFonts w:ascii="Times New Roman" w:eastAsia="SimSun" w:hAnsi="Times New Roman"/>
          <w:sz w:val="20"/>
          <w:szCs w:val="20"/>
          <w:lang w:val="en-GB" w:eastAsia="ja-JP"/>
        </w:rPr>
        <w:t xml:space="preserve"> of transmitting their corresponding ACK/NACK </w:t>
      </w:r>
      <w:r w:rsidR="000C75C1">
        <w:rPr>
          <w:rFonts w:ascii="Times New Roman" w:eastAsia="SimSun" w:hAnsi="Times New Roman"/>
          <w:sz w:val="20"/>
          <w:szCs w:val="20"/>
          <w:lang w:val="en-GB" w:eastAsia="ja-JP"/>
        </w:rPr>
        <w:t xml:space="preserve">it </w:t>
      </w:r>
      <w:r w:rsidRPr="00EE241A">
        <w:rPr>
          <w:rFonts w:ascii="Times New Roman" w:eastAsia="SimSun" w:hAnsi="Times New Roman"/>
          <w:sz w:val="20"/>
          <w:szCs w:val="20"/>
          <w:lang w:val="en-GB" w:eastAsia="ja-JP"/>
        </w:rPr>
        <w:t xml:space="preserve">won’t </w:t>
      </w:r>
      <w:r w:rsidR="000C75C1">
        <w:rPr>
          <w:rFonts w:ascii="Times New Roman" w:eastAsia="SimSun" w:hAnsi="Times New Roman"/>
          <w:sz w:val="20"/>
          <w:szCs w:val="20"/>
          <w:lang w:val="en-GB" w:eastAsia="ja-JP"/>
        </w:rPr>
        <w:t xml:space="preserve">be </w:t>
      </w:r>
      <w:r w:rsidRPr="00EE241A">
        <w:rPr>
          <w:rFonts w:ascii="Times New Roman" w:eastAsia="SimSun" w:hAnsi="Times New Roman"/>
          <w:sz w:val="20"/>
          <w:szCs w:val="20"/>
          <w:lang w:val="en-GB" w:eastAsia="ja-JP"/>
        </w:rPr>
        <w:t>need</w:t>
      </w:r>
      <w:r w:rsidR="000C75C1">
        <w:rPr>
          <w:rFonts w:ascii="Times New Roman" w:eastAsia="SimSun" w:hAnsi="Times New Roman"/>
          <w:sz w:val="20"/>
          <w:szCs w:val="20"/>
          <w:lang w:val="en-GB" w:eastAsia="ja-JP"/>
        </w:rPr>
        <w:t>ed</w:t>
      </w:r>
      <w:r w:rsidRPr="00EE241A">
        <w:rPr>
          <w:rFonts w:ascii="Times New Roman" w:eastAsia="SimSun" w:hAnsi="Times New Roman"/>
          <w:sz w:val="20"/>
          <w:szCs w:val="20"/>
          <w:lang w:val="en-GB" w:eastAsia="ja-JP"/>
        </w:rPr>
        <w:t xml:space="preserve"> to </w:t>
      </w:r>
      <w:r w:rsidR="001C2872">
        <w:rPr>
          <w:rFonts w:ascii="Times New Roman" w:eastAsia="SimSun" w:hAnsi="Times New Roman"/>
          <w:sz w:val="20"/>
          <w:szCs w:val="20"/>
          <w:lang w:val="en-GB" w:eastAsia="ja-JP"/>
        </w:rPr>
        <w:t>account for</w:t>
      </w:r>
      <w:r w:rsidRPr="00EE241A">
        <w:rPr>
          <w:rFonts w:ascii="Times New Roman" w:eastAsia="SimSun" w:hAnsi="Times New Roman"/>
          <w:sz w:val="20"/>
          <w:szCs w:val="20"/>
          <w:lang w:val="en-GB" w:eastAsia="ja-JP"/>
        </w:rPr>
        <w:t xml:space="preserve"> 3 HARQ-ACK bundles.</w:t>
      </w:r>
    </w:p>
    <w:p w14:paraId="64ACE267" w14:textId="77777777" w:rsidR="00EE241A" w:rsidRPr="00EE241A" w:rsidRDefault="00EE241A" w:rsidP="00EE241A">
      <w:pPr>
        <w:pStyle w:val="ListParagraph"/>
        <w:ind w:left="1287"/>
        <w:jc w:val="both"/>
        <w:rPr>
          <w:rFonts w:ascii="Times New Roman" w:eastAsia="SimSun" w:hAnsi="Times New Roman"/>
          <w:sz w:val="20"/>
          <w:szCs w:val="20"/>
          <w:lang w:val="en-GB" w:eastAsia="ja-JP"/>
        </w:rPr>
      </w:pPr>
    </w:p>
    <w:p w14:paraId="005DA8CB" w14:textId="4FC1E55E" w:rsidR="00EE241A" w:rsidRDefault="006B41A1" w:rsidP="00EE241A">
      <w:pPr>
        <w:ind w:left="567"/>
        <w:jc w:val="both"/>
      </w:pPr>
      <w:r>
        <w:t>Due that it</w:t>
      </w:r>
      <w:r w:rsidR="00EE241A">
        <w:t xml:space="preserve"> cannot be predicted how many HARQ processes are left </w:t>
      </w:r>
      <w:r>
        <w:t>after the</w:t>
      </w:r>
      <w:r w:rsidRPr="006B41A1">
        <w:t xml:space="preserve"> </w:t>
      </w:r>
      <w:r>
        <w:t>HARQ processes</w:t>
      </w:r>
      <w:r w:rsidRPr="006B41A1">
        <w:t xml:space="preserve"> </w:t>
      </w:r>
      <w:r w:rsidR="00980E04">
        <w:t xml:space="preserve">that </w:t>
      </w:r>
      <w:r w:rsidR="00DD343D">
        <w:t xml:space="preserve">are </w:t>
      </w:r>
      <w:r w:rsidRPr="006B41A1">
        <w:t xml:space="preserve">always scheduled at </w:t>
      </w:r>
      <w:r w:rsidR="00DD343D">
        <w:t>the beginning</w:t>
      </w:r>
      <w:r w:rsidR="005D32F8">
        <w:t xml:space="preserve"> </w:t>
      </w:r>
      <w:r w:rsidR="005D32F8" w:rsidRPr="00EE241A">
        <w:t xml:space="preserve">with </w:t>
      </w:r>
      <w:r w:rsidR="00C47A72">
        <w:t xml:space="preserve">a </w:t>
      </w:r>
      <w:r w:rsidR="005D32F8" w:rsidRPr="00EE241A">
        <w:t>PDSCH scheduling delay = 7</w:t>
      </w:r>
      <w:r w:rsidR="00EE241A">
        <w:t xml:space="preserve">, it’s better </w:t>
      </w:r>
      <w:proofErr w:type="gramStart"/>
      <w:r>
        <w:t>do</w:t>
      </w:r>
      <w:proofErr w:type="gramEnd"/>
      <w:r>
        <w:t xml:space="preserve"> </w:t>
      </w:r>
      <w:r w:rsidR="00EE241A">
        <w:t xml:space="preserve">not restrict the range of </w:t>
      </w:r>
      <w:r w:rsidR="001C2872">
        <w:t>“</w:t>
      </w:r>
      <w:r w:rsidR="00EE241A">
        <w:t>y</w:t>
      </w:r>
      <w:r w:rsidR="001C2872">
        <w:t>”</w:t>
      </w:r>
      <w:r w:rsidR="00EE241A">
        <w:t xml:space="preserve"> in the HARQ-ACK delay of Alt-1, hence </w:t>
      </w:r>
      <w:r>
        <w:t>“</w:t>
      </w:r>
      <w:r w:rsidR="00EE241A">
        <w:t>y</w:t>
      </w:r>
      <w:r>
        <w:t>”</w:t>
      </w:r>
      <w:r w:rsidR="00EE241A">
        <w:t xml:space="preserve"> can still be set to y = {0, 1, 2, … 11}.</w:t>
      </w:r>
    </w:p>
    <w:p w14:paraId="24211F0F" w14:textId="2AC10762" w:rsidR="00EE241A" w:rsidRDefault="00EE241A" w:rsidP="00EE241A">
      <w:pPr>
        <w:ind w:left="567"/>
        <w:jc w:val="both"/>
      </w:pPr>
      <w:r>
        <w:t>On the other hand, based on bullet 2</w:t>
      </w:r>
      <w:r w:rsidR="00980E04">
        <w:t xml:space="preserve"> and 3</w:t>
      </w:r>
      <w:r>
        <w:t xml:space="preserve"> above, for PDSCH scheduling delay = 7, </w:t>
      </w:r>
      <w:r w:rsidR="00980E04">
        <w:t>“</w:t>
      </w:r>
      <w:r>
        <w:t>z</w:t>
      </w:r>
      <w:r w:rsidR="00980E04">
        <w:t>”</w:t>
      </w:r>
      <w:r>
        <w:t xml:space="preserve"> can be restricted to some extent.</w:t>
      </w:r>
    </w:p>
    <w:p w14:paraId="4A450A8D" w14:textId="6A34F48F" w:rsidR="00DA0226" w:rsidRDefault="009E7B26" w:rsidP="00EE241A">
      <w:pPr>
        <w:ind w:left="567"/>
        <w:jc w:val="both"/>
      </w:pPr>
      <w:proofErr w:type="gramStart"/>
      <w:r>
        <w:t>Generally speaking, t</w:t>
      </w:r>
      <w:r w:rsidR="00E054E8">
        <w:t>he</w:t>
      </w:r>
      <w:proofErr w:type="gramEnd"/>
      <w:r w:rsidR="00DA0226">
        <w:t xml:space="preserve"> design principles for the PDSCH scheduling delay = </w:t>
      </w:r>
      <w:r w:rsidR="00E054E8">
        <w:t xml:space="preserve">7 can be </w:t>
      </w:r>
      <w:r>
        <w:t xml:space="preserve">seen </w:t>
      </w:r>
      <w:r w:rsidR="00E054E8">
        <w:t>as associat</w:t>
      </w:r>
      <w:r>
        <w:t>ing</w:t>
      </w:r>
      <w:r w:rsidR="00E054E8">
        <w:t xml:space="preserve"> the farthest possible delays with the closest </w:t>
      </w:r>
      <w:r>
        <w:t xml:space="preserve">possible </w:t>
      </w:r>
      <w:r w:rsidR="00E054E8">
        <w:t>PUCCH</w:t>
      </w:r>
      <w:r>
        <w:t>(s)</w:t>
      </w:r>
      <w:r w:rsidR="00E054E8">
        <w:t xml:space="preserve">, and vice versa. </w:t>
      </w:r>
    </w:p>
    <w:p w14:paraId="2107BED0" w14:textId="671D61B4" w:rsidR="005302C9" w:rsidRDefault="005302C9" w:rsidP="005302C9">
      <w:pPr>
        <w:ind w:left="567"/>
        <w:jc w:val="both"/>
      </w:pPr>
      <w:r>
        <w:t>Th</w:t>
      </w:r>
      <w:r w:rsidR="00635C09">
        <w:t>at is</w:t>
      </w:r>
      <w:r>
        <w:t>, for the PDSCH scheduling delay = 7:</w:t>
      </w:r>
    </w:p>
    <w:p w14:paraId="412FF8D2" w14:textId="77777777" w:rsidR="005302C9" w:rsidRDefault="005302C9" w:rsidP="005302C9">
      <w:pPr>
        <w:ind w:left="567"/>
        <w:jc w:val="both"/>
      </w:pPr>
      <w:r>
        <w:t>•</w:t>
      </w:r>
      <w:r>
        <w:tab/>
        <w:t>when y = {2, … 11}, z is {1}</w:t>
      </w:r>
    </w:p>
    <w:p w14:paraId="68696029" w14:textId="39C8F5BA" w:rsidR="005302C9" w:rsidRDefault="005302C9" w:rsidP="005302C9">
      <w:pPr>
        <w:ind w:left="567"/>
        <w:jc w:val="both"/>
      </w:pPr>
      <w:r>
        <w:t>•</w:t>
      </w:r>
      <w:r>
        <w:tab/>
        <w:t>when y = {1}, z is {1, 2}</w:t>
      </w:r>
    </w:p>
    <w:p w14:paraId="6D87B17E" w14:textId="031686D4" w:rsidR="00833F4A" w:rsidRDefault="00833F4A" w:rsidP="00833F4A">
      <w:pPr>
        <w:ind w:left="567"/>
        <w:jc w:val="both"/>
      </w:pPr>
      <w:r>
        <w:t>•</w:t>
      </w:r>
      <w:r>
        <w:tab/>
        <w:t>when y = {0}, z is {1, 2, 3}</w:t>
      </w:r>
    </w:p>
    <w:p w14:paraId="0BB115D7" w14:textId="18A3C4C2" w:rsidR="002F40B0" w:rsidRDefault="005302C9" w:rsidP="005302C9">
      <w:pPr>
        <w:ind w:left="567"/>
        <w:jc w:val="both"/>
      </w:pPr>
      <w:r>
        <w:t>•</w:t>
      </w:r>
      <w:r>
        <w:tab/>
        <w:t>totally 1</w:t>
      </w:r>
      <w:r w:rsidR="00833F4A">
        <w:t>5</w:t>
      </w:r>
      <w:r>
        <w:t xml:space="preserve"> states.</w:t>
      </w:r>
    </w:p>
    <w:p w14:paraId="33B79890" w14:textId="16BE35A6" w:rsidR="00635C09" w:rsidRDefault="005302C9" w:rsidP="00635C09">
      <w:pPr>
        <w:jc w:val="both"/>
      </w:pPr>
      <w:r>
        <w:t xml:space="preserve">In summary, a pseudo-flexible joint encoding of </w:t>
      </w:r>
      <w:r w:rsidR="00E106B8">
        <w:t xml:space="preserve">the </w:t>
      </w:r>
      <w:r>
        <w:t>PDSCH scheduling delay and HARQ-ACK delay</w:t>
      </w:r>
      <w:r w:rsidR="00635C09">
        <w:t xml:space="preserve"> can be described as follows</w:t>
      </w:r>
      <w:r>
        <w:t>:</w:t>
      </w:r>
    </w:p>
    <w:p w14:paraId="6BC6487A" w14:textId="1661B225" w:rsidR="00635C09" w:rsidRDefault="005302C9" w:rsidP="006A2C1F">
      <w:pPr>
        <w:pStyle w:val="ListParagraph"/>
        <w:numPr>
          <w:ilvl w:val="0"/>
          <w:numId w:val="30"/>
        </w:numPr>
        <w:jc w:val="both"/>
        <w:rPr>
          <w:rFonts w:ascii="Times New Roman" w:eastAsia="SimSun" w:hAnsi="Times New Roman"/>
          <w:sz w:val="20"/>
          <w:szCs w:val="20"/>
          <w:lang w:val="en-GB" w:eastAsia="ja-JP"/>
        </w:rPr>
      </w:pPr>
      <w:r w:rsidRPr="00635C09">
        <w:rPr>
          <w:rFonts w:ascii="Times New Roman" w:eastAsia="SimSun" w:hAnsi="Times New Roman"/>
          <w:sz w:val="20"/>
          <w:szCs w:val="20"/>
          <w:lang w:val="en-GB" w:eastAsia="ja-JP"/>
        </w:rPr>
        <w:t xml:space="preserve">For </w:t>
      </w:r>
      <w:r w:rsidR="00E106B8">
        <w:rPr>
          <w:rFonts w:ascii="Times New Roman" w:eastAsia="SimSun" w:hAnsi="Times New Roman"/>
          <w:sz w:val="20"/>
          <w:szCs w:val="20"/>
          <w:lang w:val="en-GB" w:eastAsia="ja-JP"/>
        </w:rPr>
        <w:t xml:space="preserve">the </w:t>
      </w:r>
      <w:r w:rsidRPr="00635C09">
        <w:rPr>
          <w:rFonts w:ascii="Times New Roman" w:eastAsia="SimSun" w:hAnsi="Times New Roman"/>
          <w:sz w:val="20"/>
          <w:szCs w:val="20"/>
          <w:lang w:val="en-GB" w:eastAsia="ja-JP"/>
        </w:rPr>
        <w:t>PDSCH scheduling delay = 2:</w:t>
      </w:r>
    </w:p>
    <w:p w14:paraId="3A4BF179" w14:textId="6D3A2C66" w:rsidR="00635C09" w:rsidRPr="00635C09" w:rsidRDefault="005302C9" w:rsidP="00635C09">
      <w:pPr>
        <w:pStyle w:val="ListParagraph"/>
        <w:ind w:left="360"/>
        <w:jc w:val="both"/>
        <w:rPr>
          <w:rFonts w:ascii="Times New Roman" w:eastAsia="SimSun" w:hAnsi="Times New Roman"/>
          <w:sz w:val="20"/>
          <w:szCs w:val="20"/>
          <w:lang w:val="en-GB" w:eastAsia="ja-JP"/>
        </w:rPr>
      </w:pPr>
      <w:r w:rsidRPr="00635C09">
        <w:rPr>
          <w:rFonts w:ascii="Times New Roman" w:eastAsia="SimSun" w:hAnsi="Times New Roman"/>
          <w:sz w:val="20"/>
          <w:szCs w:val="20"/>
          <w:lang w:val="en-GB" w:eastAsia="ja-JP"/>
        </w:rPr>
        <w:t xml:space="preserve"> </w:t>
      </w:r>
    </w:p>
    <w:p w14:paraId="678C4682" w14:textId="37930FAF" w:rsidR="00E106B8" w:rsidRPr="00E106B8" w:rsidRDefault="005302C9" w:rsidP="006A2C1F">
      <w:pPr>
        <w:pStyle w:val="ListParagraph"/>
        <w:numPr>
          <w:ilvl w:val="0"/>
          <w:numId w:val="29"/>
        </w:numPr>
        <w:jc w:val="both"/>
      </w:pPr>
      <w:r w:rsidRPr="00635C09">
        <w:rPr>
          <w:rFonts w:ascii="Times New Roman" w:eastAsia="SimSun" w:hAnsi="Times New Roman"/>
          <w:sz w:val="20"/>
          <w:szCs w:val="20"/>
          <w:lang w:val="en-GB" w:eastAsia="ja-JP"/>
        </w:rPr>
        <w:t>y = {0, 1, 2, … 9} and z = {1, 2, 3}</w:t>
      </w:r>
    </w:p>
    <w:p w14:paraId="1FCD6D17" w14:textId="77777777" w:rsidR="00E106B8" w:rsidRPr="00E106B8" w:rsidRDefault="00E106B8" w:rsidP="00E106B8">
      <w:pPr>
        <w:pStyle w:val="ListParagraph"/>
        <w:ind w:left="1287"/>
        <w:jc w:val="both"/>
      </w:pPr>
    </w:p>
    <w:p w14:paraId="76A74182" w14:textId="10B8A42A" w:rsidR="005302C9" w:rsidRPr="00635C09" w:rsidRDefault="00E106B8" w:rsidP="00E106B8">
      <w:pPr>
        <w:pStyle w:val="ListParagraph"/>
        <w:ind w:left="1287"/>
        <w:jc w:val="both"/>
      </w:pPr>
      <w:r>
        <w:rPr>
          <w:rFonts w:ascii="Times New Roman" w:eastAsia="SimSun" w:hAnsi="Times New Roman"/>
          <w:sz w:val="20"/>
          <w:szCs w:val="20"/>
          <w:lang w:val="en-GB" w:eastAsia="ja-JP"/>
        </w:rPr>
        <w:t xml:space="preserve">Total number of states: </w:t>
      </w:r>
      <w:r w:rsidR="005302C9" w:rsidRPr="00635C09">
        <w:rPr>
          <w:rFonts w:ascii="Times New Roman" w:eastAsia="SimSun" w:hAnsi="Times New Roman"/>
          <w:sz w:val="20"/>
          <w:szCs w:val="20"/>
          <w:lang w:val="en-GB" w:eastAsia="ja-JP"/>
        </w:rPr>
        <w:t>30 states</w:t>
      </w:r>
      <w:r>
        <w:rPr>
          <w:rFonts w:ascii="Times New Roman" w:eastAsia="SimSun" w:hAnsi="Times New Roman"/>
          <w:sz w:val="20"/>
          <w:szCs w:val="20"/>
          <w:lang w:val="en-GB" w:eastAsia="ja-JP"/>
        </w:rPr>
        <w:t>.</w:t>
      </w:r>
    </w:p>
    <w:p w14:paraId="3FE52D1F" w14:textId="77777777" w:rsidR="00635C09" w:rsidRDefault="00635C09" w:rsidP="00635C09">
      <w:pPr>
        <w:pStyle w:val="ListParagraph"/>
        <w:ind w:left="1287"/>
        <w:jc w:val="both"/>
      </w:pPr>
    </w:p>
    <w:p w14:paraId="49FF7F08" w14:textId="1941BD3F" w:rsidR="005302C9" w:rsidRDefault="005302C9" w:rsidP="006A2C1F">
      <w:pPr>
        <w:pStyle w:val="ListParagraph"/>
        <w:numPr>
          <w:ilvl w:val="0"/>
          <w:numId w:val="30"/>
        </w:numPr>
        <w:jc w:val="both"/>
        <w:rPr>
          <w:rFonts w:ascii="Times New Roman" w:hAnsi="Times New Roman"/>
          <w:sz w:val="20"/>
          <w:szCs w:val="20"/>
        </w:rPr>
      </w:pPr>
      <w:r w:rsidRPr="00635C09">
        <w:rPr>
          <w:rFonts w:ascii="Times New Roman" w:hAnsi="Times New Roman"/>
          <w:sz w:val="20"/>
          <w:szCs w:val="20"/>
        </w:rPr>
        <w:t xml:space="preserve">For </w:t>
      </w:r>
      <w:r w:rsidR="00E106B8" w:rsidRPr="00E106B8">
        <w:rPr>
          <w:rFonts w:ascii="Times New Roman" w:hAnsi="Times New Roman"/>
          <w:sz w:val="20"/>
          <w:szCs w:val="20"/>
          <w:lang w:val="en-US"/>
        </w:rPr>
        <w:t xml:space="preserve">the </w:t>
      </w:r>
      <w:r w:rsidRPr="00635C09">
        <w:rPr>
          <w:rFonts w:ascii="Times New Roman" w:hAnsi="Times New Roman"/>
          <w:sz w:val="20"/>
          <w:szCs w:val="20"/>
        </w:rPr>
        <w:t>PDSCH scheduling delay = 7:</w:t>
      </w:r>
    </w:p>
    <w:p w14:paraId="79F928E8" w14:textId="77777777" w:rsidR="00635C09" w:rsidRPr="00635C09" w:rsidRDefault="00635C09" w:rsidP="00635C09">
      <w:pPr>
        <w:pStyle w:val="ListParagraph"/>
        <w:ind w:left="360"/>
        <w:jc w:val="both"/>
        <w:rPr>
          <w:rFonts w:ascii="Times New Roman" w:hAnsi="Times New Roman"/>
          <w:sz w:val="20"/>
          <w:szCs w:val="20"/>
        </w:rPr>
      </w:pPr>
    </w:p>
    <w:p w14:paraId="1A112B63" w14:textId="2C62CB45" w:rsidR="005302C9" w:rsidRPr="00635C09" w:rsidRDefault="00E106B8" w:rsidP="006A2C1F">
      <w:pPr>
        <w:pStyle w:val="ListParagraph"/>
        <w:numPr>
          <w:ilvl w:val="0"/>
          <w:numId w:val="29"/>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When</w:t>
      </w:r>
      <w:r w:rsidR="005302C9" w:rsidRPr="00635C09">
        <w:rPr>
          <w:rFonts w:ascii="Times New Roman" w:eastAsia="SimSun" w:hAnsi="Times New Roman"/>
          <w:sz w:val="20"/>
          <w:szCs w:val="20"/>
          <w:lang w:val="en-GB" w:eastAsia="ja-JP"/>
        </w:rPr>
        <w:t xml:space="preserve"> y = {2, … 11}, then z = {1}</w:t>
      </w:r>
    </w:p>
    <w:p w14:paraId="23FDF0B8" w14:textId="5C7B86AA" w:rsidR="00E106B8" w:rsidRDefault="00E106B8" w:rsidP="006A2C1F">
      <w:pPr>
        <w:pStyle w:val="ListParagraph"/>
        <w:numPr>
          <w:ilvl w:val="0"/>
          <w:numId w:val="29"/>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When</w:t>
      </w:r>
      <w:r w:rsidR="005302C9" w:rsidRPr="00635C09">
        <w:rPr>
          <w:rFonts w:ascii="Times New Roman" w:eastAsia="SimSun" w:hAnsi="Times New Roman"/>
          <w:sz w:val="20"/>
          <w:szCs w:val="20"/>
          <w:lang w:val="en-GB" w:eastAsia="ja-JP"/>
        </w:rPr>
        <w:t xml:space="preserve"> y = {1}, then z = {1, 2}</w:t>
      </w:r>
    </w:p>
    <w:p w14:paraId="09EA0C04" w14:textId="65B8C541" w:rsidR="00833F4A" w:rsidRPr="00833F4A" w:rsidRDefault="00833F4A" w:rsidP="006A2C1F">
      <w:pPr>
        <w:pStyle w:val="ListParagraph"/>
        <w:numPr>
          <w:ilvl w:val="0"/>
          <w:numId w:val="29"/>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When</w:t>
      </w:r>
      <w:r w:rsidRPr="00635C09">
        <w:rPr>
          <w:rFonts w:ascii="Times New Roman" w:eastAsia="SimSun" w:hAnsi="Times New Roman"/>
          <w:sz w:val="20"/>
          <w:szCs w:val="20"/>
          <w:lang w:val="en-GB" w:eastAsia="ja-JP"/>
        </w:rPr>
        <w:t xml:space="preserve"> y = {</w:t>
      </w:r>
      <w:r w:rsidR="006040B0">
        <w:rPr>
          <w:rFonts w:ascii="Times New Roman" w:eastAsia="SimSun" w:hAnsi="Times New Roman"/>
          <w:sz w:val="20"/>
          <w:szCs w:val="20"/>
          <w:lang w:val="en-GB" w:eastAsia="ja-JP"/>
        </w:rPr>
        <w:t>0</w:t>
      </w:r>
      <w:r w:rsidRPr="00635C09">
        <w:rPr>
          <w:rFonts w:ascii="Times New Roman" w:eastAsia="SimSun" w:hAnsi="Times New Roman"/>
          <w:sz w:val="20"/>
          <w:szCs w:val="20"/>
          <w:lang w:val="en-GB" w:eastAsia="ja-JP"/>
        </w:rPr>
        <w:t>}, then z = {1, 2</w:t>
      </w:r>
      <w:r>
        <w:rPr>
          <w:rFonts w:ascii="Times New Roman" w:eastAsia="SimSun" w:hAnsi="Times New Roman"/>
          <w:sz w:val="20"/>
          <w:szCs w:val="20"/>
          <w:lang w:val="en-GB" w:eastAsia="ja-JP"/>
        </w:rPr>
        <w:t>, 3</w:t>
      </w:r>
      <w:r w:rsidRPr="00635C09">
        <w:rPr>
          <w:rFonts w:ascii="Times New Roman" w:eastAsia="SimSun" w:hAnsi="Times New Roman"/>
          <w:sz w:val="20"/>
          <w:szCs w:val="20"/>
          <w:lang w:val="en-GB" w:eastAsia="ja-JP"/>
        </w:rPr>
        <w:t>}</w:t>
      </w:r>
    </w:p>
    <w:p w14:paraId="4084AFE4" w14:textId="77777777" w:rsidR="00E106B8" w:rsidRDefault="00E106B8" w:rsidP="00E106B8">
      <w:pPr>
        <w:pStyle w:val="ListParagraph"/>
        <w:ind w:left="1287"/>
        <w:jc w:val="both"/>
        <w:rPr>
          <w:rFonts w:ascii="Times New Roman" w:eastAsia="SimSun" w:hAnsi="Times New Roman"/>
          <w:sz w:val="20"/>
          <w:szCs w:val="20"/>
          <w:lang w:val="en-GB" w:eastAsia="ja-JP"/>
        </w:rPr>
      </w:pPr>
    </w:p>
    <w:p w14:paraId="098918E2" w14:textId="217ABBF2" w:rsidR="005302C9" w:rsidRDefault="00E106B8" w:rsidP="00E106B8">
      <w:pPr>
        <w:pStyle w:val="ListParagraph"/>
        <w:ind w:left="1287"/>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Total number of states:</w:t>
      </w:r>
      <w:r w:rsidR="005302C9" w:rsidRPr="00635C09">
        <w:rPr>
          <w:rFonts w:ascii="Times New Roman" w:eastAsia="SimSun" w:hAnsi="Times New Roman"/>
          <w:sz w:val="20"/>
          <w:szCs w:val="20"/>
          <w:lang w:val="en-GB" w:eastAsia="ja-JP"/>
        </w:rPr>
        <w:t xml:space="preserve"> 1</w:t>
      </w:r>
      <w:r w:rsidR="00833F4A">
        <w:rPr>
          <w:rFonts w:ascii="Times New Roman" w:eastAsia="SimSun" w:hAnsi="Times New Roman"/>
          <w:sz w:val="20"/>
          <w:szCs w:val="20"/>
          <w:lang w:val="en-GB" w:eastAsia="ja-JP"/>
        </w:rPr>
        <w:t>5</w:t>
      </w:r>
      <w:r w:rsidR="005302C9" w:rsidRPr="00635C09">
        <w:rPr>
          <w:rFonts w:ascii="Times New Roman" w:eastAsia="SimSun" w:hAnsi="Times New Roman"/>
          <w:sz w:val="20"/>
          <w:szCs w:val="20"/>
          <w:lang w:val="en-GB" w:eastAsia="ja-JP"/>
        </w:rPr>
        <w:t xml:space="preserve"> states</w:t>
      </w:r>
      <w:r>
        <w:rPr>
          <w:rFonts w:ascii="Times New Roman" w:eastAsia="SimSun" w:hAnsi="Times New Roman"/>
          <w:sz w:val="20"/>
          <w:szCs w:val="20"/>
          <w:lang w:val="en-GB" w:eastAsia="ja-JP"/>
        </w:rPr>
        <w:t>.</w:t>
      </w:r>
    </w:p>
    <w:p w14:paraId="3B15BDA5" w14:textId="77777777" w:rsidR="00635C09" w:rsidRPr="00635C09" w:rsidRDefault="00635C09" w:rsidP="00635C09">
      <w:pPr>
        <w:pStyle w:val="ListParagraph"/>
        <w:ind w:left="1287"/>
        <w:jc w:val="both"/>
        <w:rPr>
          <w:rFonts w:ascii="Times New Roman" w:eastAsia="SimSun" w:hAnsi="Times New Roman"/>
          <w:sz w:val="20"/>
          <w:szCs w:val="20"/>
          <w:lang w:val="en-GB" w:eastAsia="ja-JP"/>
        </w:rPr>
      </w:pPr>
    </w:p>
    <w:p w14:paraId="59403590" w14:textId="35147265" w:rsidR="005302C9" w:rsidRDefault="005302C9" w:rsidP="005302C9">
      <w:pPr>
        <w:jc w:val="both"/>
      </w:pPr>
      <w:r>
        <w:t xml:space="preserve">As there </w:t>
      </w:r>
      <w:r w:rsidR="00FF1520">
        <w:t>is one PDSCH scheduling delay expression for the delay of 2 and</w:t>
      </w:r>
      <w:r>
        <w:t xml:space="preserve"> two PDSCH scheduling delay</w:t>
      </w:r>
      <w:r w:rsidR="006939B5">
        <w:t xml:space="preserve"> expressions for the delay</w:t>
      </w:r>
      <w:r>
        <w:t xml:space="preserve"> </w:t>
      </w:r>
      <w:r w:rsidR="006939B5">
        <w:t xml:space="preserve">of </w:t>
      </w:r>
      <w:r>
        <w:t xml:space="preserve">7, the total </w:t>
      </w:r>
      <w:r w:rsidR="006939B5">
        <w:t xml:space="preserve">number of </w:t>
      </w:r>
      <w:r>
        <w:t xml:space="preserve">states for </w:t>
      </w:r>
      <w:r w:rsidR="00730ED2">
        <w:t xml:space="preserve">the </w:t>
      </w:r>
      <w:r w:rsidR="006939B5">
        <w:t xml:space="preserve">pseudo-flexible joint encoding of the PDSCH scheduling delay and HARQ-ACK delay </w:t>
      </w:r>
      <w:r>
        <w:t>will be 30 + 2* 1</w:t>
      </w:r>
      <w:r w:rsidR="006E79D9">
        <w:t>5</w:t>
      </w:r>
      <w:r>
        <w:t xml:space="preserve"> = </w:t>
      </w:r>
      <w:r w:rsidR="006E79D9">
        <w:t>60</w:t>
      </w:r>
      <w:r>
        <w:t xml:space="preserve"> states</w:t>
      </w:r>
      <w:r w:rsidR="006939B5">
        <w:t xml:space="preserve">, </w:t>
      </w:r>
      <w:r>
        <w:t>which will require 6 bits.</w:t>
      </w:r>
    </w:p>
    <w:p w14:paraId="61FF0DFA" w14:textId="3BA21E92" w:rsidR="00D0538E" w:rsidRDefault="00D0538E" w:rsidP="005302C9">
      <w:pPr>
        <w:jc w:val="both"/>
      </w:pPr>
      <w:r>
        <w:t xml:space="preserve">Yet, there are </w:t>
      </w:r>
      <w:r w:rsidR="006E79D9">
        <w:t>4</w:t>
      </w:r>
      <w:r>
        <w:t xml:space="preserve"> states unused, which may be further optimized.</w:t>
      </w:r>
    </w:p>
    <w:p w14:paraId="261F903C" w14:textId="5D04004E" w:rsidR="00D0538E" w:rsidRDefault="00D0538E" w:rsidP="005302C9">
      <w:pPr>
        <w:jc w:val="both"/>
      </w:pPr>
      <w:r>
        <w:t xml:space="preserve">The 6-bit based pseudo-flexible joint encoding of the PDSCH scheduling delay and HARQ-ACK delay will allow to handle any legacy scenario spanning from having only 1 HARQ process present until up to 10 HARQ processes present, as well as the new </w:t>
      </w:r>
      <w:r w:rsidR="00FF1520">
        <w:t xml:space="preserve">Rel-17 </w:t>
      </w:r>
      <w:r>
        <w:t xml:space="preserve">scenarios consisting of 14 HARQ processes (12 HARQ processes </w:t>
      </w:r>
      <w:r w:rsidR="00730ED2">
        <w:t>per scheduling cycle</w:t>
      </w:r>
      <w:r>
        <w:t xml:space="preserve">). The states that have been left unaddressed </w:t>
      </w:r>
      <w:r w:rsidR="007D417C">
        <w:t xml:space="preserve">by the pseudo-flexible joint encoding solution </w:t>
      </w:r>
      <w:r>
        <w:t>correspond to corner-cases as</w:t>
      </w:r>
      <w:r w:rsidR="00730ED2">
        <w:t xml:space="preserve"> e.g.,</w:t>
      </w:r>
      <w:r>
        <w:t xml:space="preserve"> the one depicted </w:t>
      </w:r>
      <w:r w:rsidR="007D417C">
        <w:t>in a)</w:t>
      </w:r>
      <w:r>
        <w:t>, which corresponds to the presen</w:t>
      </w:r>
      <w:r w:rsidR="00730ED2">
        <w:t>ce</w:t>
      </w:r>
      <w:r>
        <w:t xml:space="preserve"> of 12 simultaneous HARQ processes </w:t>
      </w:r>
      <w:r w:rsidR="007D417C">
        <w:t>per</w:t>
      </w:r>
      <w:r>
        <w:t xml:space="preserve"> scheduling cycle </w:t>
      </w:r>
      <w:r w:rsidR="007D417C">
        <w:lastRenderedPageBreak/>
        <w:t>scheduled not</w:t>
      </w:r>
      <w:r>
        <w:t xml:space="preserve"> in the way th</w:t>
      </w:r>
      <w:r w:rsidR="007D417C">
        <w:t>ey are meant to be used, since the intention is to use the 10 HARQ processes framework along with a PDSCH Scheduling delay of 7 as to have 12 simultaneous HARQ processes per scheduling cycle on the empty subframes as shown in b).</w:t>
      </w:r>
    </w:p>
    <w:p w14:paraId="375A77B8" w14:textId="67F923A9" w:rsidR="007D417C" w:rsidRDefault="007D417C" w:rsidP="005302C9">
      <w:pPr>
        <w:jc w:val="both"/>
      </w:pPr>
      <w:r>
        <w:t>a)</w:t>
      </w:r>
      <w:r>
        <w:tab/>
        <w:t>14 HARQ processes scenario left unaddressed by the pseudo-flexible joint encoding solution</w:t>
      </w:r>
    </w:p>
    <w:tbl>
      <w:tblPr>
        <w:tblW w:w="5000" w:type="pct"/>
        <w:tblCellMar>
          <w:left w:w="0" w:type="dxa"/>
          <w:right w:w="0" w:type="dxa"/>
        </w:tblCellMar>
        <w:tblLook w:val="04A0" w:firstRow="1" w:lastRow="0" w:firstColumn="1" w:lastColumn="0" w:noHBand="0" w:noVBand="1"/>
      </w:tblPr>
      <w:tblGrid>
        <w:gridCol w:w="1654"/>
        <w:gridCol w:w="359"/>
        <w:gridCol w:w="359"/>
        <w:gridCol w:w="359"/>
        <w:gridCol w:w="358"/>
        <w:gridCol w:w="358"/>
        <w:gridCol w:w="358"/>
        <w:gridCol w:w="358"/>
        <w:gridCol w:w="358"/>
        <w:gridCol w:w="358"/>
        <w:gridCol w:w="358"/>
        <w:gridCol w:w="485"/>
        <w:gridCol w:w="485"/>
        <w:gridCol w:w="485"/>
        <w:gridCol w:w="17"/>
        <w:gridCol w:w="485"/>
        <w:gridCol w:w="485"/>
        <w:gridCol w:w="485"/>
        <w:gridCol w:w="485"/>
        <w:gridCol w:w="485"/>
        <w:gridCol w:w="485"/>
      </w:tblGrid>
      <w:tr w:rsidR="00D0538E" w:rsidRPr="00077E0D" w14:paraId="00B93AD3" w14:textId="77777777" w:rsidTr="007D417C">
        <w:trPr>
          <w:trHeight w:val="290"/>
        </w:trPr>
        <w:tc>
          <w:tcPr>
            <w:tcW w:w="858" w:type="pct"/>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50807B4" w14:textId="77777777" w:rsidR="00D0538E" w:rsidRPr="00077E0D" w:rsidRDefault="00D0538E" w:rsidP="007D417C">
            <w:pPr>
              <w:rPr>
                <w:rFonts w:ascii="Calibri" w:hAnsi="Calibri"/>
                <w:color w:val="000000"/>
                <w:lang w:eastAsia="zh-CN"/>
              </w:rPr>
            </w:pPr>
            <w:r w:rsidRPr="00077E0D">
              <w:rPr>
                <w:color w:val="000000"/>
                <w:lang w:eastAsia="zh-CN"/>
              </w:rPr>
              <w:t>subframe No</w:t>
            </w:r>
          </w:p>
        </w:tc>
        <w:tc>
          <w:tcPr>
            <w:tcW w:w="186"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01C53E5" w14:textId="77777777" w:rsidR="00D0538E" w:rsidRPr="00077E0D" w:rsidRDefault="00D0538E" w:rsidP="007D417C">
            <w:pPr>
              <w:jc w:val="right"/>
              <w:rPr>
                <w:color w:val="000000"/>
                <w:lang w:eastAsia="zh-CN"/>
              </w:rPr>
            </w:pPr>
            <w:r w:rsidRPr="00077E0D">
              <w:rPr>
                <w:color w:val="000000"/>
                <w:lang w:eastAsia="zh-CN"/>
              </w:rPr>
              <w:t>0</w:t>
            </w:r>
          </w:p>
        </w:tc>
        <w:tc>
          <w:tcPr>
            <w:tcW w:w="186"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9CB20F4" w14:textId="77777777" w:rsidR="00D0538E" w:rsidRPr="00077E0D" w:rsidRDefault="00D0538E" w:rsidP="007D417C">
            <w:pPr>
              <w:jc w:val="right"/>
              <w:rPr>
                <w:color w:val="000000"/>
                <w:lang w:eastAsia="zh-CN"/>
              </w:rPr>
            </w:pPr>
            <w:r w:rsidRPr="00077E0D">
              <w:rPr>
                <w:color w:val="000000"/>
                <w:lang w:eastAsia="zh-CN"/>
              </w:rPr>
              <w:t>1</w:t>
            </w:r>
          </w:p>
        </w:tc>
        <w:tc>
          <w:tcPr>
            <w:tcW w:w="186"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0BC0349" w14:textId="77777777" w:rsidR="00D0538E" w:rsidRPr="00077E0D" w:rsidRDefault="00D0538E" w:rsidP="007D417C">
            <w:pPr>
              <w:jc w:val="right"/>
              <w:rPr>
                <w:color w:val="000000"/>
                <w:lang w:eastAsia="zh-CN"/>
              </w:rPr>
            </w:pPr>
            <w:r w:rsidRPr="00077E0D">
              <w:rPr>
                <w:color w:val="000000"/>
                <w:lang w:eastAsia="zh-CN"/>
              </w:rPr>
              <w:t>2</w:t>
            </w:r>
          </w:p>
        </w:tc>
        <w:tc>
          <w:tcPr>
            <w:tcW w:w="186"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7D6EEC5" w14:textId="77777777" w:rsidR="00D0538E" w:rsidRPr="00077E0D" w:rsidRDefault="00D0538E" w:rsidP="007D417C">
            <w:pPr>
              <w:jc w:val="right"/>
              <w:rPr>
                <w:color w:val="000000"/>
                <w:lang w:eastAsia="zh-CN"/>
              </w:rPr>
            </w:pPr>
            <w:r w:rsidRPr="00077E0D">
              <w:rPr>
                <w:color w:val="000000"/>
                <w:lang w:eastAsia="zh-CN"/>
              </w:rPr>
              <w:t>3</w:t>
            </w:r>
          </w:p>
        </w:tc>
        <w:tc>
          <w:tcPr>
            <w:tcW w:w="186"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B92E119" w14:textId="77777777" w:rsidR="00D0538E" w:rsidRPr="00077E0D" w:rsidRDefault="00D0538E" w:rsidP="007D417C">
            <w:pPr>
              <w:jc w:val="right"/>
              <w:rPr>
                <w:color w:val="000000"/>
                <w:lang w:eastAsia="zh-CN"/>
              </w:rPr>
            </w:pPr>
            <w:r w:rsidRPr="00077E0D">
              <w:rPr>
                <w:color w:val="000000"/>
                <w:lang w:eastAsia="zh-CN"/>
              </w:rPr>
              <w:t>4</w:t>
            </w:r>
          </w:p>
        </w:tc>
        <w:tc>
          <w:tcPr>
            <w:tcW w:w="186"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CD2345B" w14:textId="77777777" w:rsidR="00D0538E" w:rsidRPr="00077E0D" w:rsidRDefault="00D0538E" w:rsidP="007D417C">
            <w:pPr>
              <w:jc w:val="right"/>
              <w:rPr>
                <w:color w:val="000000"/>
                <w:lang w:eastAsia="zh-CN"/>
              </w:rPr>
            </w:pPr>
            <w:r w:rsidRPr="00077E0D">
              <w:rPr>
                <w:color w:val="000000"/>
                <w:lang w:eastAsia="zh-CN"/>
              </w:rPr>
              <w:t>5</w:t>
            </w:r>
          </w:p>
        </w:tc>
        <w:tc>
          <w:tcPr>
            <w:tcW w:w="186"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72F4A58" w14:textId="77777777" w:rsidR="00D0538E" w:rsidRPr="00077E0D" w:rsidRDefault="00D0538E" w:rsidP="007D417C">
            <w:pPr>
              <w:jc w:val="right"/>
              <w:rPr>
                <w:color w:val="000000"/>
                <w:lang w:eastAsia="zh-CN"/>
              </w:rPr>
            </w:pPr>
            <w:r w:rsidRPr="00077E0D">
              <w:rPr>
                <w:color w:val="000000"/>
                <w:lang w:eastAsia="zh-CN"/>
              </w:rPr>
              <w:t>6</w:t>
            </w:r>
          </w:p>
        </w:tc>
        <w:tc>
          <w:tcPr>
            <w:tcW w:w="186"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C43F026" w14:textId="77777777" w:rsidR="00D0538E" w:rsidRPr="00077E0D" w:rsidRDefault="00D0538E" w:rsidP="007D417C">
            <w:pPr>
              <w:jc w:val="right"/>
              <w:rPr>
                <w:color w:val="000000"/>
                <w:lang w:eastAsia="zh-CN"/>
              </w:rPr>
            </w:pPr>
            <w:r w:rsidRPr="00077E0D">
              <w:rPr>
                <w:color w:val="000000"/>
                <w:lang w:eastAsia="zh-CN"/>
              </w:rPr>
              <w:t>7</w:t>
            </w:r>
          </w:p>
        </w:tc>
        <w:tc>
          <w:tcPr>
            <w:tcW w:w="186"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560EE5F" w14:textId="77777777" w:rsidR="00D0538E" w:rsidRPr="00077E0D" w:rsidRDefault="00D0538E" w:rsidP="007D417C">
            <w:pPr>
              <w:jc w:val="right"/>
              <w:rPr>
                <w:color w:val="000000"/>
                <w:lang w:eastAsia="zh-CN"/>
              </w:rPr>
            </w:pPr>
            <w:r w:rsidRPr="00077E0D">
              <w:rPr>
                <w:color w:val="000000"/>
                <w:lang w:eastAsia="zh-CN"/>
              </w:rPr>
              <w:t>8</w:t>
            </w:r>
          </w:p>
        </w:tc>
        <w:tc>
          <w:tcPr>
            <w:tcW w:w="186"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2A58310" w14:textId="77777777" w:rsidR="00D0538E" w:rsidRPr="00077E0D" w:rsidRDefault="00D0538E" w:rsidP="007D417C">
            <w:pPr>
              <w:jc w:val="right"/>
              <w:rPr>
                <w:color w:val="000000"/>
                <w:lang w:eastAsia="zh-CN"/>
              </w:rPr>
            </w:pPr>
            <w:r w:rsidRPr="00077E0D">
              <w:rPr>
                <w:color w:val="000000"/>
                <w:lang w:eastAsia="zh-CN"/>
              </w:rPr>
              <w:t>9</w:t>
            </w:r>
          </w:p>
        </w:tc>
        <w:tc>
          <w:tcPr>
            <w:tcW w:w="252"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2A1BA68" w14:textId="77777777" w:rsidR="00D0538E" w:rsidRPr="00077E0D" w:rsidRDefault="00D0538E" w:rsidP="007D417C">
            <w:pPr>
              <w:jc w:val="right"/>
              <w:rPr>
                <w:color w:val="000000"/>
                <w:lang w:eastAsia="zh-CN"/>
              </w:rPr>
            </w:pPr>
            <w:r w:rsidRPr="00077E0D">
              <w:rPr>
                <w:color w:val="000000"/>
                <w:lang w:eastAsia="zh-CN"/>
              </w:rPr>
              <w:t>10</w:t>
            </w:r>
          </w:p>
        </w:tc>
        <w:tc>
          <w:tcPr>
            <w:tcW w:w="252"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178E719" w14:textId="77777777" w:rsidR="00D0538E" w:rsidRPr="00077E0D" w:rsidRDefault="00D0538E" w:rsidP="007D417C">
            <w:pPr>
              <w:jc w:val="right"/>
              <w:rPr>
                <w:color w:val="000000"/>
                <w:lang w:eastAsia="zh-CN"/>
              </w:rPr>
            </w:pPr>
            <w:r w:rsidRPr="00077E0D">
              <w:rPr>
                <w:color w:val="000000"/>
                <w:lang w:eastAsia="zh-CN"/>
              </w:rPr>
              <w:t>11</w:t>
            </w:r>
          </w:p>
        </w:tc>
        <w:tc>
          <w:tcPr>
            <w:tcW w:w="252"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6468739" w14:textId="77777777" w:rsidR="00D0538E" w:rsidRPr="00077E0D" w:rsidRDefault="00D0538E" w:rsidP="007D417C">
            <w:pPr>
              <w:jc w:val="right"/>
              <w:rPr>
                <w:color w:val="000000"/>
                <w:lang w:eastAsia="zh-CN"/>
              </w:rPr>
            </w:pPr>
            <w:r w:rsidRPr="00077E0D">
              <w:rPr>
                <w:color w:val="000000"/>
                <w:lang w:eastAsia="zh-CN"/>
              </w:rPr>
              <w:t>12</w:t>
            </w:r>
          </w:p>
        </w:tc>
        <w:tc>
          <w:tcPr>
            <w:tcW w:w="9" w:type="pct"/>
            <w:tcBorders>
              <w:top w:val="single" w:sz="8" w:space="0" w:color="auto"/>
              <w:left w:val="nil"/>
              <w:bottom w:val="single" w:sz="8" w:space="0" w:color="auto"/>
              <w:right w:val="nil"/>
            </w:tcBorders>
            <w:shd w:val="clear" w:color="auto" w:fill="FFFFFF"/>
          </w:tcPr>
          <w:p w14:paraId="5ABE40B7" w14:textId="77777777" w:rsidR="00D0538E" w:rsidRPr="00077E0D" w:rsidRDefault="00D0538E" w:rsidP="007D417C">
            <w:pPr>
              <w:jc w:val="right"/>
              <w:rPr>
                <w:color w:val="000000"/>
                <w:lang w:eastAsia="zh-CN"/>
              </w:rPr>
            </w:pPr>
          </w:p>
        </w:tc>
        <w:tc>
          <w:tcPr>
            <w:tcW w:w="252"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FC5905C" w14:textId="77777777" w:rsidR="00D0538E" w:rsidRPr="00077E0D" w:rsidRDefault="00D0538E" w:rsidP="007D417C">
            <w:pPr>
              <w:jc w:val="right"/>
              <w:rPr>
                <w:color w:val="000000"/>
                <w:lang w:eastAsia="zh-CN"/>
              </w:rPr>
            </w:pPr>
            <w:r w:rsidRPr="00077E0D">
              <w:rPr>
                <w:color w:val="000000"/>
                <w:lang w:eastAsia="zh-CN"/>
              </w:rPr>
              <w:t>13</w:t>
            </w:r>
          </w:p>
        </w:tc>
        <w:tc>
          <w:tcPr>
            <w:tcW w:w="252"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93FF821" w14:textId="77777777" w:rsidR="00D0538E" w:rsidRPr="00077E0D" w:rsidRDefault="00D0538E" w:rsidP="007D417C">
            <w:pPr>
              <w:jc w:val="right"/>
              <w:rPr>
                <w:color w:val="000000"/>
                <w:lang w:eastAsia="zh-CN"/>
              </w:rPr>
            </w:pPr>
            <w:r w:rsidRPr="00077E0D">
              <w:rPr>
                <w:color w:val="000000"/>
                <w:lang w:eastAsia="zh-CN"/>
              </w:rPr>
              <w:t>14</w:t>
            </w:r>
          </w:p>
        </w:tc>
        <w:tc>
          <w:tcPr>
            <w:tcW w:w="252"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61EFA9B" w14:textId="77777777" w:rsidR="00D0538E" w:rsidRPr="00077E0D" w:rsidRDefault="00D0538E" w:rsidP="007D417C">
            <w:pPr>
              <w:jc w:val="right"/>
              <w:rPr>
                <w:color w:val="000000"/>
                <w:lang w:eastAsia="zh-CN"/>
              </w:rPr>
            </w:pPr>
            <w:r w:rsidRPr="00077E0D">
              <w:rPr>
                <w:color w:val="000000"/>
                <w:lang w:eastAsia="zh-CN"/>
              </w:rPr>
              <w:t>15</w:t>
            </w:r>
          </w:p>
        </w:tc>
        <w:tc>
          <w:tcPr>
            <w:tcW w:w="252"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D80E65E" w14:textId="77777777" w:rsidR="00D0538E" w:rsidRPr="00077E0D" w:rsidRDefault="00D0538E" w:rsidP="007D417C">
            <w:pPr>
              <w:jc w:val="right"/>
              <w:rPr>
                <w:color w:val="000000"/>
                <w:lang w:eastAsia="zh-CN"/>
              </w:rPr>
            </w:pPr>
            <w:r w:rsidRPr="00077E0D">
              <w:rPr>
                <w:color w:val="000000"/>
                <w:lang w:eastAsia="zh-CN"/>
              </w:rPr>
              <w:t>16</w:t>
            </w:r>
          </w:p>
        </w:tc>
        <w:tc>
          <w:tcPr>
            <w:tcW w:w="252"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512B116" w14:textId="77777777" w:rsidR="00D0538E" w:rsidRPr="00077E0D" w:rsidRDefault="00D0538E" w:rsidP="007D417C">
            <w:pPr>
              <w:jc w:val="right"/>
              <w:rPr>
                <w:color w:val="000000"/>
                <w:lang w:eastAsia="zh-CN"/>
              </w:rPr>
            </w:pPr>
            <w:r w:rsidRPr="00077E0D">
              <w:rPr>
                <w:color w:val="000000"/>
                <w:lang w:eastAsia="zh-CN"/>
              </w:rPr>
              <w:t>17</w:t>
            </w:r>
          </w:p>
        </w:tc>
        <w:tc>
          <w:tcPr>
            <w:tcW w:w="252"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9208C75" w14:textId="77777777" w:rsidR="00D0538E" w:rsidRPr="00077E0D" w:rsidRDefault="00D0538E" w:rsidP="007D417C">
            <w:pPr>
              <w:jc w:val="right"/>
              <w:rPr>
                <w:color w:val="000000"/>
                <w:lang w:eastAsia="zh-CN"/>
              </w:rPr>
            </w:pPr>
            <w:r w:rsidRPr="00077E0D">
              <w:rPr>
                <w:color w:val="000000"/>
                <w:lang w:eastAsia="zh-CN"/>
              </w:rPr>
              <w:t>18</w:t>
            </w:r>
          </w:p>
        </w:tc>
      </w:tr>
      <w:tr w:rsidR="00D0538E" w:rsidRPr="00077E0D" w14:paraId="64531AEF" w14:textId="77777777" w:rsidTr="007D417C">
        <w:trPr>
          <w:trHeight w:val="290"/>
        </w:trPr>
        <w:tc>
          <w:tcPr>
            <w:tcW w:w="858"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D126DB8" w14:textId="77777777" w:rsidR="00D0538E" w:rsidRPr="00077E0D" w:rsidRDefault="00D0538E" w:rsidP="007D417C">
            <w:pPr>
              <w:rPr>
                <w:color w:val="000000"/>
                <w:lang w:eastAsia="zh-CN"/>
              </w:rPr>
            </w:pPr>
            <w:r w:rsidRPr="00077E0D">
              <w:rPr>
                <w:color w:val="000000"/>
                <w:lang w:eastAsia="zh-CN"/>
              </w:rPr>
              <w:t>MPDCCH</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708071C" w14:textId="77777777" w:rsidR="00D0538E" w:rsidRPr="00077E0D" w:rsidRDefault="00D0538E" w:rsidP="007D417C">
            <w:pPr>
              <w:jc w:val="right"/>
              <w:rPr>
                <w:color w:val="000000"/>
                <w:lang w:eastAsia="zh-CN"/>
              </w:rPr>
            </w:pPr>
            <w:r w:rsidRPr="00077E0D">
              <w:rPr>
                <w:color w:val="000000"/>
                <w:lang w:eastAsia="zh-CN"/>
              </w:rPr>
              <w:t>0</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A058540" w14:textId="77777777" w:rsidR="00D0538E" w:rsidRPr="00077E0D" w:rsidRDefault="00D0538E" w:rsidP="007D417C">
            <w:pPr>
              <w:jc w:val="right"/>
              <w:rPr>
                <w:color w:val="000000"/>
                <w:lang w:eastAsia="zh-CN"/>
              </w:rPr>
            </w:pPr>
            <w:r w:rsidRPr="00077E0D">
              <w:rPr>
                <w:color w:val="000000"/>
                <w:lang w:eastAsia="zh-CN"/>
              </w:rPr>
              <w:t>1</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0D5DE6A" w14:textId="77777777" w:rsidR="00D0538E" w:rsidRPr="00077E0D" w:rsidRDefault="00D0538E" w:rsidP="007D417C">
            <w:pPr>
              <w:jc w:val="right"/>
              <w:rPr>
                <w:color w:val="000000"/>
                <w:lang w:eastAsia="zh-CN"/>
              </w:rPr>
            </w:pPr>
            <w:r w:rsidRPr="00077E0D">
              <w:rPr>
                <w:color w:val="000000"/>
                <w:lang w:eastAsia="zh-CN"/>
              </w:rPr>
              <w:t>2</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7C24D37" w14:textId="77777777" w:rsidR="00D0538E" w:rsidRPr="00077E0D" w:rsidRDefault="00D0538E" w:rsidP="007D417C">
            <w:pPr>
              <w:jc w:val="right"/>
              <w:rPr>
                <w:color w:val="000000"/>
                <w:lang w:eastAsia="zh-CN"/>
              </w:rPr>
            </w:pPr>
            <w:r w:rsidRPr="00077E0D">
              <w:rPr>
                <w:color w:val="000000"/>
                <w:lang w:eastAsia="zh-CN"/>
              </w:rPr>
              <w:t>3</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419267A" w14:textId="77777777" w:rsidR="00D0538E" w:rsidRPr="00077E0D" w:rsidRDefault="00D0538E" w:rsidP="007D417C">
            <w:pPr>
              <w:jc w:val="right"/>
              <w:rPr>
                <w:color w:val="000000"/>
                <w:lang w:eastAsia="zh-CN"/>
              </w:rPr>
            </w:pPr>
            <w:r w:rsidRPr="00077E0D">
              <w:rPr>
                <w:color w:val="000000"/>
                <w:lang w:eastAsia="zh-CN"/>
              </w:rPr>
              <w:t>4</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3E5D495" w14:textId="77777777" w:rsidR="00D0538E" w:rsidRPr="00077E0D" w:rsidRDefault="00D0538E" w:rsidP="007D417C">
            <w:pPr>
              <w:jc w:val="right"/>
              <w:rPr>
                <w:color w:val="000000"/>
                <w:lang w:eastAsia="zh-CN"/>
              </w:rPr>
            </w:pPr>
            <w:r w:rsidRPr="00077E0D">
              <w:rPr>
                <w:color w:val="000000"/>
                <w:lang w:eastAsia="zh-CN"/>
              </w:rPr>
              <w:t>5</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3195628" w14:textId="77777777" w:rsidR="00D0538E" w:rsidRPr="00077E0D" w:rsidRDefault="00D0538E" w:rsidP="007D417C">
            <w:pPr>
              <w:jc w:val="right"/>
              <w:rPr>
                <w:color w:val="000000"/>
                <w:lang w:eastAsia="zh-CN"/>
              </w:rPr>
            </w:pPr>
            <w:r w:rsidRPr="00077E0D">
              <w:rPr>
                <w:color w:val="000000"/>
                <w:lang w:eastAsia="zh-CN"/>
              </w:rPr>
              <w:t>6</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E0B2A74" w14:textId="77777777" w:rsidR="00D0538E" w:rsidRPr="00077E0D" w:rsidRDefault="00D0538E" w:rsidP="007D417C">
            <w:pPr>
              <w:jc w:val="right"/>
              <w:rPr>
                <w:color w:val="000000"/>
                <w:lang w:eastAsia="zh-CN"/>
              </w:rPr>
            </w:pPr>
            <w:r w:rsidRPr="00077E0D">
              <w:rPr>
                <w:color w:val="000000"/>
                <w:lang w:eastAsia="zh-CN"/>
              </w:rPr>
              <w:t>7</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D686986" w14:textId="77777777" w:rsidR="00D0538E" w:rsidRPr="00077E0D" w:rsidRDefault="00D0538E" w:rsidP="007D417C">
            <w:pPr>
              <w:jc w:val="right"/>
              <w:rPr>
                <w:color w:val="000000"/>
                <w:lang w:eastAsia="zh-CN"/>
              </w:rPr>
            </w:pPr>
            <w:r w:rsidRPr="00077E0D">
              <w:rPr>
                <w:color w:val="000000"/>
                <w:lang w:eastAsia="zh-CN"/>
              </w:rPr>
              <w:t>8</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9A51B2A" w14:textId="77777777" w:rsidR="00D0538E" w:rsidRPr="00077E0D" w:rsidRDefault="00D0538E" w:rsidP="007D417C">
            <w:pPr>
              <w:jc w:val="right"/>
              <w:rPr>
                <w:color w:val="000000"/>
                <w:lang w:eastAsia="zh-CN"/>
              </w:rPr>
            </w:pPr>
            <w:r w:rsidRPr="00077E0D">
              <w:rPr>
                <w:color w:val="000000"/>
                <w:lang w:eastAsia="zh-CN"/>
              </w:rPr>
              <w:t>9</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E0FD9CD" w14:textId="77777777" w:rsidR="00D0538E" w:rsidRPr="00077E0D" w:rsidRDefault="00D0538E" w:rsidP="007D417C">
            <w:pPr>
              <w:jc w:val="right"/>
              <w:rPr>
                <w:color w:val="000000"/>
                <w:lang w:eastAsia="zh-CN"/>
              </w:rPr>
            </w:pPr>
            <w:r w:rsidRPr="00077E0D">
              <w:rPr>
                <w:color w:val="000000"/>
                <w:lang w:eastAsia="zh-CN"/>
              </w:rPr>
              <w:t>10</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1234225" w14:textId="77777777" w:rsidR="00D0538E" w:rsidRPr="00077E0D" w:rsidRDefault="00D0538E" w:rsidP="007D417C">
            <w:pPr>
              <w:jc w:val="right"/>
              <w:rPr>
                <w:color w:val="000000"/>
                <w:lang w:eastAsia="zh-CN"/>
              </w:rPr>
            </w:pPr>
            <w:r w:rsidRPr="00077E0D">
              <w:rPr>
                <w:color w:val="000000"/>
                <w:lang w:eastAsia="zh-CN"/>
              </w:rPr>
              <w:t>11</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0AD79E2" w14:textId="77777777" w:rsidR="00D0538E" w:rsidRPr="00077E0D" w:rsidRDefault="00D0538E" w:rsidP="007D417C">
            <w:pPr>
              <w:rPr>
                <w:color w:val="000000"/>
                <w:lang w:eastAsia="zh-CN"/>
              </w:rPr>
            </w:pPr>
            <w:r w:rsidRPr="00077E0D">
              <w:rPr>
                <w:color w:val="000000"/>
                <w:lang w:eastAsia="zh-CN"/>
              </w:rPr>
              <w:t> </w:t>
            </w:r>
          </w:p>
        </w:tc>
        <w:tc>
          <w:tcPr>
            <w:tcW w:w="9" w:type="pct"/>
            <w:tcBorders>
              <w:top w:val="nil"/>
              <w:left w:val="nil"/>
              <w:bottom w:val="single" w:sz="8" w:space="0" w:color="auto"/>
              <w:right w:val="nil"/>
            </w:tcBorders>
            <w:shd w:val="clear" w:color="auto" w:fill="FFFFFF"/>
          </w:tcPr>
          <w:p w14:paraId="3A2990EB" w14:textId="77777777" w:rsidR="00D0538E" w:rsidRPr="00077E0D" w:rsidRDefault="00D0538E" w:rsidP="007D417C">
            <w:pPr>
              <w:rPr>
                <w:color w:val="000000"/>
                <w:lang w:eastAsia="zh-CN"/>
              </w:rPr>
            </w:pP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7A95B97" w14:textId="77777777" w:rsidR="00D0538E" w:rsidRPr="00077E0D" w:rsidRDefault="00D0538E" w:rsidP="007D417C">
            <w:pPr>
              <w:rPr>
                <w:color w:val="000000"/>
                <w:lang w:eastAsia="zh-CN"/>
              </w:rPr>
            </w:pPr>
            <w:r w:rsidRPr="00077E0D">
              <w:rPr>
                <w:color w:val="000000"/>
                <w:lang w:eastAsia="zh-CN"/>
              </w:rPr>
              <w:t> </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72B8FFD" w14:textId="77777777" w:rsidR="00D0538E" w:rsidRPr="00077E0D" w:rsidRDefault="00D0538E" w:rsidP="007D417C">
            <w:pPr>
              <w:rPr>
                <w:color w:val="000000"/>
                <w:lang w:eastAsia="zh-CN"/>
              </w:rPr>
            </w:pPr>
            <w:r w:rsidRPr="00077E0D">
              <w:rPr>
                <w:color w:val="000000"/>
                <w:lang w:eastAsia="zh-CN"/>
              </w:rPr>
              <w:t> </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D3FB87A" w14:textId="77777777" w:rsidR="00D0538E" w:rsidRPr="00077E0D" w:rsidRDefault="00D0538E" w:rsidP="007D417C">
            <w:pPr>
              <w:rPr>
                <w:color w:val="000000"/>
                <w:lang w:eastAsia="zh-CN"/>
              </w:rPr>
            </w:pPr>
            <w:r w:rsidRPr="00077E0D">
              <w:rPr>
                <w:color w:val="000000"/>
                <w:lang w:eastAsia="zh-CN"/>
              </w:rPr>
              <w:t> </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094D272" w14:textId="77777777" w:rsidR="00D0538E" w:rsidRPr="00077E0D" w:rsidRDefault="00D0538E" w:rsidP="007D417C">
            <w:pPr>
              <w:rPr>
                <w:color w:val="000000"/>
                <w:lang w:eastAsia="zh-CN"/>
              </w:rPr>
            </w:pPr>
            <w:r w:rsidRPr="00077E0D">
              <w:rPr>
                <w:color w:val="000000"/>
                <w:lang w:eastAsia="zh-CN"/>
              </w:rPr>
              <w:t> </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85A4D1C" w14:textId="77777777" w:rsidR="00D0538E" w:rsidRPr="00077E0D" w:rsidRDefault="00D0538E" w:rsidP="007D417C">
            <w:pPr>
              <w:rPr>
                <w:color w:val="000000"/>
                <w:lang w:eastAsia="zh-CN"/>
              </w:rPr>
            </w:pPr>
            <w:r w:rsidRPr="00077E0D">
              <w:rPr>
                <w:color w:val="000000"/>
                <w:lang w:eastAsia="zh-CN"/>
              </w:rPr>
              <w:t> </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B4D0203" w14:textId="77777777" w:rsidR="00D0538E" w:rsidRPr="00077E0D" w:rsidRDefault="00D0538E" w:rsidP="007D417C">
            <w:pPr>
              <w:rPr>
                <w:color w:val="000000"/>
                <w:lang w:eastAsia="zh-CN"/>
              </w:rPr>
            </w:pPr>
            <w:r w:rsidRPr="00077E0D">
              <w:rPr>
                <w:color w:val="000000"/>
                <w:lang w:eastAsia="zh-CN"/>
              </w:rPr>
              <w:t> </w:t>
            </w:r>
          </w:p>
        </w:tc>
      </w:tr>
      <w:tr w:rsidR="00D0538E" w:rsidRPr="00077E0D" w14:paraId="748030D9" w14:textId="77777777" w:rsidTr="007D417C">
        <w:trPr>
          <w:trHeight w:val="290"/>
        </w:trPr>
        <w:tc>
          <w:tcPr>
            <w:tcW w:w="858"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33D279A" w14:textId="77777777" w:rsidR="00D0538E" w:rsidRPr="00077E0D" w:rsidRDefault="00D0538E" w:rsidP="007D417C">
            <w:pPr>
              <w:rPr>
                <w:color w:val="000000"/>
                <w:lang w:eastAsia="zh-CN"/>
              </w:rPr>
            </w:pPr>
            <w:r w:rsidRPr="00077E0D">
              <w:rPr>
                <w:color w:val="000000"/>
                <w:lang w:eastAsia="zh-CN"/>
              </w:rPr>
              <w:t>PDSCH</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C25248C" w14:textId="77777777" w:rsidR="00D0538E" w:rsidRPr="00077E0D" w:rsidRDefault="00D0538E" w:rsidP="007D417C">
            <w:pPr>
              <w:rPr>
                <w:color w:val="000000"/>
                <w:lang w:eastAsia="zh-CN"/>
              </w:rPr>
            </w:pPr>
            <w:r w:rsidRPr="00077E0D">
              <w:rPr>
                <w:color w:val="000000"/>
                <w:lang w:eastAsia="zh-CN"/>
              </w:rPr>
              <w:t> </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7F7F462" w14:textId="77777777" w:rsidR="00D0538E" w:rsidRPr="00077E0D" w:rsidRDefault="00D0538E" w:rsidP="007D417C">
            <w:pPr>
              <w:rPr>
                <w:color w:val="000000"/>
                <w:lang w:eastAsia="zh-CN"/>
              </w:rPr>
            </w:pPr>
            <w:r w:rsidRPr="00077E0D">
              <w:rPr>
                <w:color w:val="000000"/>
                <w:lang w:eastAsia="zh-CN"/>
              </w:rPr>
              <w:t> </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E675885" w14:textId="77777777" w:rsidR="00D0538E" w:rsidRPr="00077E0D" w:rsidRDefault="00D0538E" w:rsidP="007D417C">
            <w:pPr>
              <w:jc w:val="right"/>
              <w:rPr>
                <w:color w:val="000000"/>
                <w:lang w:eastAsia="zh-CN"/>
              </w:rPr>
            </w:pPr>
            <w:r w:rsidRPr="00077E0D">
              <w:rPr>
                <w:color w:val="000000"/>
                <w:lang w:eastAsia="zh-CN"/>
              </w:rPr>
              <w:t>0</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DBBEF82" w14:textId="77777777" w:rsidR="00D0538E" w:rsidRPr="00077E0D" w:rsidRDefault="00D0538E" w:rsidP="007D417C">
            <w:pPr>
              <w:jc w:val="right"/>
              <w:rPr>
                <w:color w:val="000000"/>
                <w:lang w:eastAsia="zh-CN"/>
              </w:rPr>
            </w:pPr>
            <w:r w:rsidRPr="00077E0D">
              <w:rPr>
                <w:color w:val="000000"/>
                <w:lang w:eastAsia="zh-CN"/>
              </w:rPr>
              <w:t>1</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DE03E8C" w14:textId="77777777" w:rsidR="00D0538E" w:rsidRPr="00077E0D" w:rsidRDefault="00D0538E" w:rsidP="007D417C">
            <w:pPr>
              <w:jc w:val="right"/>
              <w:rPr>
                <w:color w:val="000000"/>
                <w:lang w:eastAsia="zh-CN"/>
              </w:rPr>
            </w:pPr>
            <w:r w:rsidRPr="00077E0D">
              <w:rPr>
                <w:color w:val="000000"/>
                <w:lang w:eastAsia="zh-CN"/>
              </w:rPr>
              <w:t>2</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ECC3F0C" w14:textId="77777777" w:rsidR="00D0538E" w:rsidRPr="00077E0D" w:rsidRDefault="00D0538E" w:rsidP="007D417C">
            <w:pPr>
              <w:jc w:val="right"/>
              <w:rPr>
                <w:color w:val="000000"/>
                <w:lang w:eastAsia="zh-CN"/>
              </w:rPr>
            </w:pPr>
            <w:r w:rsidRPr="00077E0D">
              <w:rPr>
                <w:color w:val="000000"/>
                <w:lang w:eastAsia="zh-CN"/>
              </w:rPr>
              <w:t>3</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C9BA66C" w14:textId="77777777" w:rsidR="00D0538E" w:rsidRPr="00077E0D" w:rsidRDefault="00D0538E" w:rsidP="007D417C">
            <w:pPr>
              <w:jc w:val="right"/>
              <w:rPr>
                <w:color w:val="000000"/>
                <w:lang w:eastAsia="zh-CN"/>
              </w:rPr>
            </w:pPr>
            <w:r w:rsidRPr="00077E0D">
              <w:rPr>
                <w:color w:val="000000"/>
                <w:lang w:eastAsia="zh-CN"/>
              </w:rPr>
              <w:t>4</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A4C48D6" w14:textId="77777777" w:rsidR="00D0538E" w:rsidRPr="00077E0D" w:rsidRDefault="00D0538E" w:rsidP="007D417C">
            <w:pPr>
              <w:jc w:val="right"/>
              <w:rPr>
                <w:color w:val="000000"/>
                <w:lang w:eastAsia="zh-CN"/>
              </w:rPr>
            </w:pPr>
            <w:r w:rsidRPr="00077E0D">
              <w:rPr>
                <w:color w:val="000000"/>
                <w:lang w:eastAsia="zh-CN"/>
              </w:rPr>
              <w:t>5</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B931E26" w14:textId="77777777" w:rsidR="00D0538E" w:rsidRPr="00077E0D" w:rsidRDefault="00D0538E" w:rsidP="007D417C">
            <w:pPr>
              <w:jc w:val="right"/>
              <w:rPr>
                <w:color w:val="000000"/>
                <w:lang w:eastAsia="zh-CN"/>
              </w:rPr>
            </w:pPr>
            <w:r w:rsidRPr="00077E0D">
              <w:rPr>
                <w:color w:val="000000"/>
                <w:lang w:eastAsia="zh-CN"/>
              </w:rPr>
              <w:t>6</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5F85A91" w14:textId="77777777" w:rsidR="00D0538E" w:rsidRPr="00077E0D" w:rsidRDefault="00D0538E" w:rsidP="007D417C">
            <w:pPr>
              <w:jc w:val="right"/>
              <w:rPr>
                <w:color w:val="000000"/>
                <w:lang w:eastAsia="zh-CN"/>
              </w:rPr>
            </w:pPr>
            <w:r w:rsidRPr="00077E0D">
              <w:rPr>
                <w:color w:val="000000"/>
                <w:lang w:eastAsia="zh-CN"/>
              </w:rPr>
              <w:t>7</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3B74072" w14:textId="77777777" w:rsidR="00D0538E" w:rsidRPr="00077E0D" w:rsidRDefault="00D0538E" w:rsidP="007D417C">
            <w:pPr>
              <w:jc w:val="right"/>
              <w:rPr>
                <w:color w:val="000000"/>
                <w:lang w:eastAsia="zh-CN"/>
              </w:rPr>
            </w:pPr>
            <w:r w:rsidRPr="00077E0D">
              <w:rPr>
                <w:color w:val="000000"/>
                <w:lang w:eastAsia="zh-CN"/>
              </w:rPr>
              <w:t>8</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8303219" w14:textId="77777777" w:rsidR="00D0538E" w:rsidRPr="00077E0D" w:rsidRDefault="00D0538E" w:rsidP="007D417C">
            <w:pPr>
              <w:jc w:val="right"/>
              <w:rPr>
                <w:color w:val="000000"/>
                <w:lang w:eastAsia="zh-CN"/>
              </w:rPr>
            </w:pPr>
            <w:r w:rsidRPr="00077E0D">
              <w:rPr>
                <w:color w:val="000000"/>
                <w:lang w:eastAsia="zh-CN"/>
              </w:rPr>
              <w:t>9</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BFEDD60" w14:textId="77777777" w:rsidR="00D0538E" w:rsidRPr="00077E0D" w:rsidRDefault="00D0538E" w:rsidP="007D417C">
            <w:pPr>
              <w:jc w:val="right"/>
              <w:rPr>
                <w:color w:val="000000"/>
                <w:lang w:eastAsia="zh-CN"/>
              </w:rPr>
            </w:pPr>
            <w:r w:rsidRPr="00077E0D">
              <w:rPr>
                <w:color w:val="000000"/>
                <w:lang w:eastAsia="zh-CN"/>
              </w:rPr>
              <w:t>10</w:t>
            </w:r>
          </w:p>
        </w:tc>
        <w:tc>
          <w:tcPr>
            <w:tcW w:w="9" w:type="pct"/>
            <w:tcBorders>
              <w:top w:val="nil"/>
              <w:left w:val="nil"/>
              <w:bottom w:val="single" w:sz="8" w:space="0" w:color="auto"/>
              <w:right w:val="nil"/>
            </w:tcBorders>
            <w:shd w:val="clear" w:color="auto" w:fill="FFFFFF"/>
          </w:tcPr>
          <w:p w14:paraId="1B7F5BC2" w14:textId="77777777" w:rsidR="00D0538E" w:rsidRPr="00077E0D" w:rsidRDefault="00D0538E" w:rsidP="007D417C">
            <w:pPr>
              <w:jc w:val="right"/>
              <w:rPr>
                <w:color w:val="000000"/>
                <w:lang w:eastAsia="zh-CN"/>
              </w:rPr>
            </w:pP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FEFD792" w14:textId="77777777" w:rsidR="00D0538E" w:rsidRPr="00077E0D" w:rsidRDefault="00D0538E" w:rsidP="007D417C">
            <w:pPr>
              <w:jc w:val="right"/>
              <w:rPr>
                <w:color w:val="000000"/>
                <w:lang w:eastAsia="zh-CN"/>
              </w:rPr>
            </w:pPr>
            <w:r w:rsidRPr="00077E0D">
              <w:rPr>
                <w:color w:val="000000"/>
                <w:lang w:eastAsia="zh-CN"/>
              </w:rPr>
              <w:t>11</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F2E01CA" w14:textId="77777777" w:rsidR="00D0538E" w:rsidRPr="00077E0D" w:rsidRDefault="00D0538E" w:rsidP="007D417C">
            <w:pPr>
              <w:rPr>
                <w:color w:val="000000"/>
                <w:lang w:eastAsia="zh-CN"/>
              </w:rPr>
            </w:pPr>
            <w:r w:rsidRPr="00077E0D">
              <w:rPr>
                <w:color w:val="000000"/>
                <w:lang w:eastAsia="zh-CN"/>
              </w:rPr>
              <w:t> </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3075EB4" w14:textId="77777777" w:rsidR="00D0538E" w:rsidRPr="00077E0D" w:rsidRDefault="00D0538E" w:rsidP="007D417C">
            <w:pPr>
              <w:rPr>
                <w:color w:val="000000"/>
                <w:lang w:eastAsia="zh-CN"/>
              </w:rPr>
            </w:pPr>
            <w:r w:rsidRPr="00077E0D">
              <w:rPr>
                <w:color w:val="000000"/>
                <w:lang w:eastAsia="zh-CN"/>
              </w:rPr>
              <w:t> </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CC8DB56" w14:textId="77777777" w:rsidR="00D0538E" w:rsidRPr="00077E0D" w:rsidRDefault="00D0538E" w:rsidP="007D417C">
            <w:pPr>
              <w:rPr>
                <w:color w:val="000000"/>
                <w:lang w:eastAsia="zh-CN"/>
              </w:rPr>
            </w:pPr>
            <w:r w:rsidRPr="00077E0D">
              <w:rPr>
                <w:color w:val="000000"/>
                <w:lang w:eastAsia="zh-CN"/>
              </w:rPr>
              <w:t> </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09331B4" w14:textId="77777777" w:rsidR="00D0538E" w:rsidRPr="00077E0D" w:rsidRDefault="00D0538E" w:rsidP="007D417C">
            <w:pPr>
              <w:rPr>
                <w:color w:val="000000"/>
                <w:lang w:eastAsia="zh-CN"/>
              </w:rPr>
            </w:pPr>
            <w:r w:rsidRPr="00077E0D">
              <w:rPr>
                <w:color w:val="000000"/>
                <w:lang w:eastAsia="zh-CN"/>
              </w:rPr>
              <w:t> </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9E6C0D4" w14:textId="77777777" w:rsidR="00D0538E" w:rsidRPr="00077E0D" w:rsidRDefault="00D0538E" w:rsidP="007D417C">
            <w:pPr>
              <w:rPr>
                <w:color w:val="000000"/>
                <w:lang w:eastAsia="zh-CN"/>
              </w:rPr>
            </w:pPr>
            <w:r w:rsidRPr="00077E0D">
              <w:rPr>
                <w:color w:val="000000"/>
                <w:lang w:eastAsia="zh-CN"/>
              </w:rPr>
              <w:t> </w:t>
            </w:r>
          </w:p>
        </w:tc>
      </w:tr>
      <w:tr w:rsidR="00D0538E" w:rsidRPr="00077E0D" w14:paraId="045A3493" w14:textId="77777777" w:rsidTr="007D417C">
        <w:trPr>
          <w:trHeight w:val="290"/>
        </w:trPr>
        <w:tc>
          <w:tcPr>
            <w:tcW w:w="858"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4DED8A2" w14:textId="77777777" w:rsidR="00D0538E" w:rsidRPr="00077E0D" w:rsidRDefault="00D0538E" w:rsidP="007D417C">
            <w:pPr>
              <w:rPr>
                <w:color w:val="000000"/>
                <w:lang w:eastAsia="zh-CN"/>
              </w:rPr>
            </w:pPr>
            <w:r w:rsidRPr="00077E0D">
              <w:rPr>
                <w:color w:val="000000"/>
                <w:lang w:eastAsia="zh-CN"/>
              </w:rPr>
              <w:t>PDSCH delay</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429BCF5" w14:textId="77777777" w:rsidR="00D0538E" w:rsidRPr="00077E0D" w:rsidRDefault="00D0538E" w:rsidP="007D417C">
            <w:pPr>
              <w:rPr>
                <w:color w:val="000000"/>
                <w:lang w:eastAsia="zh-CN"/>
              </w:rPr>
            </w:pPr>
            <w:r w:rsidRPr="00077E0D">
              <w:rPr>
                <w:color w:val="000000"/>
                <w:lang w:eastAsia="zh-CN"/>
              </w:rPr>
              <w:t> </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042D174" w14:textId="77777777" w:rsidR="00D0538E" w:rsidRPr="00077E0D" w:rsidRDefault="00D0538E" w:rsidP="007D417C">
            <w:pPr>
              <w:rPr>
                <w:color w:val="000000"/>
                <w:lang w:eastAsia="zh-CN"/>
              </w:rPr>
            </w:pPr>
            <w:r w:rsidRPr="00077E0D">
              <w:rPr>
                <w:color w:val="000000"/>
                <w:lang w:eastAsia="zh-CN"/>
              </w:rPr>
              <w:t> </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E6A2FCC" w14:textId="77777777" w:rsidR="00D0538E" w:rsidRPr="00077E0D" w:rsidRDefault="00D0538E" w:rsidP="007D417C">
            <w:pPr>
              <w:jc w:val="right"/>
              <w:rPr>
                <w:color w:val="000000"/>
                <w:lang w:eastAsia="zh-CN"/>
              </w:rPr>
            </w:pPr>
            <w:r w:rsidRPr="00077E0D">
              <w:rPr>
                <w:color w:val="000000"/>
                <w:lang w:eastAsia="zh-CN"/>
              </w:rPr>
              <w:t>2</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AB88B3C" w14:textId="77777777" w:rsidR="00D0538E" w:rsidRPr="00077E0D" w:rsidRDefault="00D0538E" w:rsidP="007D417C">
            <w:pPr>
              <w:jc w:val="right"/>
              <w:rPr>
                <w:color w:val="000000"/>
                <w:lang w:eastAsia="zh-CN"/>
              </w:rPr>
            </w:pPr>
            <w:r w:rsidRPr="00077E0D">
              <w:rPr>
                <w:color w:val="000000"/>
                <w:lang w:eastAsia="zh-CN"/>
              </w:rPr>
              <w:t>2</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4C26CBD" w14:textId="77777777" w:rsidR="00D0538E" w:rsidRPr="00077E0D" w:rsidRDefault="00D0538E" w:rsidP="007D417C">
            <w:pPr>
              <w:jc w:val="right"/>
              <w:rPr>
                <w:color w:val="000000"/>
                <w:lang w:eastAsia="zh-CN"/>
              </w:rPr>
            </w:pPr>
            <w:r w:rsidRPr="00077E0D">
              <w:rPr>
                <w:color w:val="000000"/>
                <w:lang w:eastAsia="zh-CN"/>
              </w:rPr>
              <w:t>2</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1D276BC" w14:textId="77777777" w:rsidR="00D0538E" w:rsidRPr="00077E0D" w:rsidRDefault="00D0538E" w:rsidP="007D417C">
            <w:pPr>
              <w:jc w:val="right"/>
              <w:rPr>
                <w:color w:val="000000"/>
                <w:lang w:eastAsia="zh-CN"/>
              </w:rPr>
            </w:pPr>
            <w:r w:rsidRPr="00077E0D">
              <w:rPr>
                <w:color w:val="000000"/>
                <w:lang w:eastAsia="zh-CN"/>
              </w:rPr>
              <w:t>2</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221EFAC" w14:textId="77777777" w:rsidR="00D0538E" w:rsidRPr="00077E0D" w:rsidRDefault="00D0538E" w:rsidP="007D417C">
            <w:pPr>
              <w:jc w:val="right"/>
              <w:rPr>
                <w:color w:val="000000"/>
                <w:lang w:eastAsia="zh-CN"/>
              </w:rPr>
            </w:pPr>
            <w:r w:rsidRPr="00077E0D">
              <w:rPr>
                <w:color w:val="000000"/>
                <w:lang w:eastAsia="zh-CN"/>
              </w:rPr>
              <w:t>2</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AF49078" w14:textId="77777777" w:rsidR="00D0538E" w:rsidRPr="00077E0D" w:rsidRDefault="00D0538E" w:rsidP="007D417C">
            <w:pPr>
              <w:jc w:val="right"/>
              <w:rPr>
                <w:color w:val="000000"/>
                <w:lang w:eastAsia="zh-CN"/>
              </w:rPr>
            </w:pPr>
            <w:r w:rsidRPr="00077E0D">
              <w:rPr>
                <w:color w:val="000000"/>
                <w:lang w:eastAsia="zh-CN"/>
              </w:rPr>
              <w:t>2</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3573685" w14:textId="77777777" w:rsidR="00D0538E" w:rsidRPr="00077E0D" w:rsidRDefault="00D0538E" w:rsidP="007D417C">
            <w:pPr>
              <w:jc w:val="right"/>
              <w:rPr>
                <w:color w:val="000000"/>
                <w:lang w:eastAsia="zh-CN"/>
              </w:rPr>
            </w:pPr>
            <w:r w:rsidRPr="00077E0D">
              <w:rPr>
                <w:color w:val="000000"/>
                <w:lang w:eastAsia="zh-CN"/>
              </w:rPr>
              <w:t>2</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3D34782" w14:textId="77777777" w:rsidR="00D0538E" w:rsidRPr="00077E0D" w:rsidRDefault="00D0538E" w:rsidP="007D417C">
            <w:pPr>
              <w:jc w:val="right"/>
              <w:rPr>
                <w:color w:val="000000"/>
                <w:lang w:eastAsia="zh-CN"/>
              </w:rPr>
            </w:pPr>
            <w:r w:rsidRPr="00077E0D">
              <w:rPr>
                <w:color w:val="000000"/>
                <w:lang w:eastAsia="zh-CN"/>
              </w:rPr>
              <w:t>2</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B6B3319" w14:textId="77777777" w:rsidR="00D0538E" w:rsidRPr="00077E0D" w:rsidRDefault="00D0538E" w:rsidP="007D417C">
            <w:pPr>
              <w:jc w:val="right"/>
              <w:rPr>
                <w:color w:val="000000"/>
                <w:lang w:eastAsia="zh-CN"/>
              </w:rPr>
            </w:pPr>
            <w:r w:rsidRPr="00077E0D">
              <w:rPr>
                <w:color w:val="000000"/>
                <w:lang w:eastAsia="zh-CN"/>
              </w:rPr>
              <w:t>2</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A941D00" w14:textId="77777777" w:rsidR="00D0538E" w:rsidRPr="00077E0D" w:rsidRDefault="00D0538E" w:rsidP="007D417C">
            <w:pPr>
              <w:jc w:val="right"/>
              <w:rPr>
                <w:color w:val="000000"/>
                <w:lang w:eastAsia="zh-CN"/>
              </w:rPr>
            </w:pPr>
            <w:r w:rsidRPr="00077E0D">
              <w:rPr>
                <w:color w:val="000000"/>
                <w:lang w:eastAsia="zh-CN"/>
              </w:rPr>
              <w:t>2</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F295773" w14:textId="77777777" w:rsidR="00D0538E" w:rsidRPr="00077E0D" w:rsidRDefault="00D0538E" w:rsidP="007D417C">
            <w:pPr>
              <w:jc w:val="right"/>
              <w:rPr>
                <w:color w:val="000000"/>
                <w:lang w:eastAsia="zh-CN"/>
              </w:rPr>
            </w:pPr>
            <w:r w:rsidRPr="00077E0D">
              <w:rPr>
                <w:color w:val="000000"/>
                <w:lang w:eastAsia="zh-CN"/>
              </w:rPr>
              <w:t>2</w:t>
            </w:r>
          </w:p>
        </w:tc>
        <w:tc>
          <w:tcPr>
            <w:tcW w:w="9" w:type="pct"/>
            <w:tcBorders>
              <w:top w:val="nil"/>
              <w:left w:val="nil"/>
              <w:bottom w:val="single" w:sz="8" w:space="0" w:color="auto"/>
              <w:right w:val="nil"/>
            </w:tcBorders>
            <w:shd w:val="clear" w:color="auto" w:fill="FFFFFF"/>
          </w:tcPr>
          <w:p w14:paraId="300CB770" w14:textId="77777777" w:rsidR="00D0538E" w:rsidRPr="00077E0D" w:rsidRDefault="00D0538E" w:rsidP="007D417C">
            <w:pPr>
              <w:jc w:val="right"/>
              <w:rPr>
                <w:color w:val="000000"/>
                <w:lang w:eastAsia="zh-CN"/>
              </w:rPr>
            </w:pP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2E6034D" w14:textId="77777777" w:rsidR="00D0538E" w:rsidRPr="00077E0D" w:rsidRDefault="00D0538E" w:rsidP="007D417C">
            <w:pPr>
              <w:jc w:val="right"/>
              <w:rPr>
                <w:color w:val="000000"/>
                <w:lang w:eastAsia="zh-CN"/>
              </w:rPr>
            </w:pPr>
            <w:r w:rsidRPr="00077E0D">
              <w:rPr>
                <w:color w:val="000000"/>
                <w:lang w:eastAsia="zh-CN"/>
              </w:rPr>
              <w:t>2</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D1982FA" w14:textId="77777777" w:rsidR="00D0538E" w:rsidRPr="00077E0D" w:rsidRDefault="00D0538E" w:rsidP="007D417C">
            <w:pPr>
              <w:rPr>
                <w:color w:val="000000"/>
                <w:lang w:eastAsia="zh-CN"/>
              </w:rPr>
            </w:pPr>
            <w:r w:rsidRPr="00077E0D">
              <w:rPr>
                <w:color w:val="000000"/>
                <w:lang w:eastAsia="zh-CN"/>
              </w:rPr>
              <w:t> </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6C2A123" w14:textId="77777777" w:rsidR="00D0538E" w:rsidRPr="00077E0D" w:rsidRDefault="00D0538E" w:rsidP="007D417C">
            <w:pPr>
              <w:rPr>
                <w:color w:val="000000"/>
                <w:lang w:eastAsia="zh-CN"/>
              </w:rPr>
            </w:pPr>
            <w:r w:rsidRPr="00077E0D">
              <w:rPr>
                <w:color w:val="000000"/>
                <w:lang w:eastAsia="zh-CN"/>
              </w:rPr>
              <w:t> </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3ACA059" w14:textId="77777777" w:rsidR="00D0538E" w:rsidRPr="00077E0D" w:rsidRDefault="00D0538E" w:rsidP="007D417C">
            <w:pPr>
              <w:rPr>
                <w:color w:val="000000"/>
                <w:lang w:eastAsia="zh-CN"/>
              </w:rPr>
            </w:pPr>
            <w:r w:rsidRPr="00077E0D">
              <w:rPr>
                <w:color w:val="000000"/>
                <w:lang w:eastAsia="zh-CN"/>
              </w:rPr>
              <w:t> </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09027A3" w14:textId="77777777" w:rsidR="00D0538E" w:rsidRPr="00077E0D" w:rsidRDefault="00D0538E" w:rsidP="007D417C">
            <w:pPr>
              <w:rPr>
                <w:color w:val="000000"/>
                <w:lang w:eastAsia="zh-CN"/>
              </w:rPr>
            </w:pPr>
            <w:r w:rsidRPr="00077E0D">
              <w:rPr>
                <w:color w:val="000000"/>
                <w:lang w:eastAsia="zh-CN"/>
              </w:rPr>
              <w:t> </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54D5FA0" w14:textId="77777777" w:rsidR="00D0538E" w:rsidRPr="00077E0D" w:rsidRDefault="00D0538E" w:rsidP="007D417C">
            <w:pPr>
              <w:rPr>
                <w:color w:val="000000"/>
                <w:lang w:eastAsia="zh-CN"/>
              </w:rPr>
            </w:pPr>
            <w:r w:rsidRPr="00077E0D">
              <w:rPr>
                <w:color w:val="000000"/>
                <w:lang w:eastAsia="zh-CN"/>
              </w:rPr>
              <w:t> </w:t>
            </w:r>
          </w:p>
        </w:tc>
      </w:tr>
      <w:tr w:rsidR="00D0538E" w:rsidRPr="00077E0D" w14:paraId="05A068A7" w14:textId="77777777" w:rsidTr="007D417C">
        <w:trPr>
          <w:trHeight w:val="290"/>
        </w:trPr>
        <w:tc>
          <w:tcPr>
            <w:tcW w:w="858"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39FAEC4" w14:textId="77777777" w:rsidR="00D0538E" w:rsidRPr="00077E0D" w:rsidRDefault="00D0538E" w:rsidP="007D417C">
            <w:pPr>
              <w:rPr>
                <w:color w:val="000000"/>
                <w:lang w:eastAsia="zh-CN"/>
              </w:rPr>
            </w:pPr>
            <w:r w:rsidRPr="00077E0D">
              <w:rPr>
                <w:color w:val="000000"/>
                <w:lang w:eastAsia="zh-CN"/>
              </w:rPr>
              <w:t>ACK/NACK</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00053FE" w14:textId="77777777" w:rsidR="00D0538E" w:rsidRPr="00077E0D" w:rsidRDefault="00D0538E" w:rsidP="007D417C">
            <w:pPr>
              <w:rPr>
                <w:color w:val="000000"/>
                <w:lang w:eastAsia="zh-CN"/>
              </w:rPr>
            </w:pPr>
            <w:r w:rsidRPr="00077E0D">
              <w:rPr>
                <w:color w:val="000000"/>
                <w:lang w:eastAsia="zh-CN"/>
              </w:rPr>
              <w:t> </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7A3195A" w14:textId="77777777" w:rsidR="00D0538E" w:rsidRPr="00077E0D" w:rsidRDefault="00D0538E" w:rsidP="007D417C">
            <w:pPr>
              <w:rPr>
                <w:color w:val="000000"/>
                <w:lang w:eastAsia="zh-CN"/>
              </w:rPr>
            </w:pPr>
            <w:r w:rsidRPr="00077E0D">
              <w:rPr>
                <w:color w:val="000000"/>
                <w:lang w:eastAsia="zh-CN"/>
              </w:rPr>
              <w:t> </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710890F" w14:textId="77777777" w:rsidR="00D0538E" w:rsidRPr="00077E0D" w:rsidRDefault="00D0538E" w:rsidP="007D417C">
            <w:pPr>
              <w:rPr>
                <w:color w:val="000000"/>
                <w:lang w:eastAsia="zh-CN"/>
              </w:rPr>
            </w:pPr>
            <w:r w:rsidRPr="00077E0D">
              <w:rPr>
                <w:color w:val="000000"/>
                <w:lang w:eastAsia="zh-CN"/>
              </w:rPr>
              <w:t> </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066C57D" w14:textId="77777777" w:rsidR="00D0538E" w:rsidRPr="00077E0D" w:rsidRDefault="00D0538E" w:rsidP="007D417C">
            <w:pPr>
              <w:rPr>
                <w:color w:val="000000"/>
                <w:lang w:eastAsia="zh-CN"/>
              </w:rPr>
            </w:pPr>
            <w:r w:rsidRPr="00077E0D">
              <w:rPr>
                <w:color w:val="000000"/>
                <w:lang w:eastAsia="zh-CN"/>
              </w:rPr>
              <w:t> </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1B3195D" w14:textId="77777777" w:rsidR="00D0538E" w:rsidRPr="00077E0D" w:rsidRDefault="00D0538E" w:rsidP="007D417C">
            <w:pPr>
              <w:rPr>
                <w:color w:val="000000"/>
                <w:lang w:eastAsia="zh-CN"/>
              </w:rPr>
            </w:pPr>
            <w:r w:rsidRPr="00077E0D">
              <w:rPr>
                <w:color w:val="000000"/>
                <w:lang w:eastAsia="zh-CN"/>
              </w:rPr>
              <w:t> </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EE0CD2B" w14:textId="77777777" w:rsidR="00D0538E" w:rsidRPr="00077E0D" w:rsidRDefault="00D0538E" w:rsidP="007D417C">
            <w:pPr>
              <w:rPr>
                <w:color w:val="000000"/>
                <w:lang w:eastAsia="zh-CN"/>
              </w:rPr>
            </w:pPr>
            <w:r w:rsidRPr="00077E0D">
              <w:rPr>
                <w:color w:val="000000"/>
                <w:lang w:eastAsia="zh-CN"/>
              </w:rPr>
              <w:t> </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12BAFEE" w14:textId="77777777" w:rsidR="00D0538E" w:rsidRPr="00077E0D" w:rsidRDefault="00D0538E" w:rsidP="007D417C">
            <w:pPr>
              <w:rPr>
                <w:color w:val="000000"/>
                <w:lang w:eastAsia="zh-CN"/>
              </w:rPr>
            </w:pPr>
            <w:r w:rsidRPr="00077E0D">
              <w:rPr>
                <w:color w:val="000000"/>
                <w:lang w:eastAsia="zh-CN"/>
              </w:rPr>
              <w:t> </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40917F9" w14:textId="77777777" w:rsidR="00D0538E" w:rsidRPr="00077E0D" w:rsidRDefault="00D0538E" w:rsidP="007D417C">
            <w:pPr>
              <w:rPr>
                <w:color w:val="000000"/>
                <w:lang w:eastAsia="zh-CN"/>
              </w:rPr>
            </w:pPr>
            <w:r w:rsidRPr="00077E0D">
              <w:rPr>
                <w:color w:val="000000"/>
                <w:lang w:eastAsia="zh-CN"/>
              </w:rPr>
              <w:t> </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BE9957B" w14:textId="77777777" w:rsidR="00D0538E" w:rsidRPr="00077E0D" w:rsidRDefault="00D0538E" w:rsidP="007D417C">
            <w:pPr>
              <w:rPr>
                <w:color w:val="000000"/>
                <w:lang w:eastAsia="zh-CN"/>
              </w:rPr>
            </w:pPr>
            <w:r w:rsidRPr="00077E0D">
              <w:rPr>
                <w:color w:val="000000"/>
                <w:lang w:eastAsia="zh-CN"/>
              </w:rPr>
              <w:t> </w:t>
            </w:r>
          </w:p>
        </w:tc>
        <w:tc>
          <w:tcPr>
            <w:tcW w:w="1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B186A58" w14:textId="77777777" w:rsidR="00D0538E" w:rsidRPr="00077E0D" w:rsidRDefault="00D0538E" w:rsidP="007D417C">
            <w:pPr>
              <w:rPr>
                <w:color w:val="000000"/>
                <w:lang w:eastAsia="zh-CN"/>
              </w:rPr>
            </w:pPr>
            <w:r w:rsidRPr="00077E0D">
              <w:rPr>
                <w:color w:val="000000"/>
                <w:lang w:eastAsia="zh-CN"/>
              </w:rPr>
              <w:t> </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2B4A9EE" w14:textId="77777777" w:rsidR="00D0538E" w:rsidRPr="00077E0D" w:rsidRDefault="00D0538E" w:rsidP="007D417C">
            <w:pPr>
              <w:rPr>
                <w:color w:val="000000"/>
                <w:lang w:eastAsia="zh-CN"/>
              </w:rPr>
            </w:pPr>
            <w:r w:rsidRPr="00077E0D">
              <w:rPr>
                <w:color w:val="000000"/>
                <w:lang w:eastAsia="zh-CN"/>
              </w:rPr>
              <w:t> </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7E7E1E1" w14:textId="77777777" w:rsidR="00D0538E" w:rsidRPr="00077E0D" w:rsidRDefault="00D0538E" w:rsidP="007D417C">
            <w:pPr>
              <w:rPr>
                <w:color w:val="000000"/>
                <w:lang w:eastAsia="zh-CN"/>
              </w:rPr>
            </w:pPr>
            <w:r w:rsidRPr="00077E0D">
              <w:rPr>
                <w:color w:val="000000"/>
                <w:lang w:eastAsia="zh-CN"/>
              </w:rPr>
              <w:t> </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5D16D73" w14:textId="77777777" w:rsidR="00D0538E" w:rsidRPr="00077E0D" w:rsidRDefault="00D0538E" w:rsidP="007D417C">
            <w:pPr>
              <w:rPr>
                <w:color w:val="000000"/>
                <w:lang w:eastAsia="zh-CN"/>
              </w:rPr>
            </w:pPr>
            <w:r w:rsidRPr="00077E0D">
              <w:rPr>
                <w:color w:val="000000"/>
                <w:lang w:eastAsia="zh-CN"/>
              </w:rPr>
              <w:t> </w:t>
            </w:r>
          </w:p>
        </w:tc>
        <w:tc>
          <w:tcPr>
            <w:tcW w:w="9" w:type="pct"/>
            <w:tcBorders>
              <w:top w:val="nil"/>
              <w:left w:val="nil"/>
              <w:bottom w:val="single" w:sz="8" w:space="0" w:color="auto"/>
              <w:right w:val="nil"/>
            </w:tcBorders>
            <w:shd w:val="clear" w:color="auto" w:fill="FFFFFF"/>
          </w:tcPr>
          <w:p w14:paraId="1E60A03C" w14:textId="77777777" w:rsidR="00D0538E" w:rsidRPr="00077E0D" w:rsidRDefault="00D0538E" w:rsidP="007D417C">
            <w:pPr>
              <w:rPr>
                <w:color w:val="000000"/>
                <w:lang w:eastAsia="zh-CN"/>
              </w:rPr>
            </w:pP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BEFCDE6" w14:textId="77777777" w:rsidR="00D0538E" w:rsidRPr="00077E0D" w:rsidRDefault="00D0538E" w:rsidP="007D417C">
            <w:pPr>
              <w:rPr>
                <w:color w:val="000000"/>
                <w:lang w:eastAsia="zh-CN"/>
              </w:rPr>
            </w:pPr>
            <w:r w:rsidRPr="00077E0D">
              <w:rPr>
                <w:color w:val="000000"/>
                <w:lang w:eastAsia="zh-CN"/>
              </w:rPr>
              <w:t> </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9BAE1EC" w14:textId="77777777" w:rsidR="00D0538E" w:rsidRPr="00077E0D" w:rsidRDefault="00D0538E" w:rsidP="007D417C">
            <w:pPr>
              <w:rPr>
                <w:color w:val="000000"/>
                <w:lang w:eastAsia="zh-CN"/>
              </w:rPr>
            </w:pPr>
            <w:r w:rsidRPr="00077E0D">
              <w:rPr>
                <w:color w:val="000000"/>
                <w:lang w:eastAsia="zh-CN"/>
              </w:rPr>
              <w:t> </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179EDD4" w14:textId="77777777" w:rsidR="00D0538E" w:rsidRPr="00077E0D" w:rsidRDefault="00D0538E" w:rsidP="007D417C">
            <w:pPr>
              <w:jc w:val="right"/>
              <w:rPr>
                <w:color w:val="000000"/>
                <w:lang w:eastAsia="zh-CN"/>
              </w:rPr>
            </w:pPr>
            <w:r w:rsidRPr="00077E0D">
              <w:rPr>
                <w:color w:val="000000"/>
                <w:lang w:eastAsia="zh-CN"/>
              </w:rPr>
              <w:t>0</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DA5C8B7" w14:textId="77777777" w:rsidR="00D0538E" w:rsidRPr="00077E0D" w:rsidRDefault="00D0538E" w:rsidP="007D417C">
            <w:pPr>
              <w:jc w:val="right"/>
              <w:rPr>
                <w:color w:val="000000"/>
                <w:lang w:eastAsia="zh-CN"/>
              </w:rPr>
            </w:pPr>
            <w:r w:rsidRPr="00077E0D">
              <w:rPr>
                <w:color w:val="000000"/>
                <w:lang w:eastAsia="zh-CN"/>
              </w:rPr>
              <w:t>1</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C11E121" w14:textId="77777777" w:rsidR="00D0538E" w:rsidRPr="00077E0D" w:rsidRDefault="00D0538E" w:rsidP="007D417C">
            <w:pPr>
              <w:jc w:val="right"/>
              <w:rPr>
                <w:color w:val="000000"/>
                <w:lang w:eastAsia="zh-CN"/>
              </w:rPr>
            </w:pPr>
            <w:r w:rsidRPr="00077E0D">
              <w:rPr>
                <w:color w:val="000000"/>
                <w:lang w:eastAsia="zh-CN"/>
              </w:rPr>
              <w:t>2</w:t>
            </w:r>
          </w:p>
        </w:tc>
        <w:tc>
          <w:tcPr>
            <w:tcW w:w="25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4F6A83A" w14:textId="77777777" w:rsidR="00D0538E" w:rsidRPr="00077E0D" w:rsidRDefault="00D0538E" w:rsidP="007D417C">
            <w:pPr>
              <w:rPr>
                <w:color w:val="000000"/>
                <w:lang w:eastAsia="zh-CN"/>
              </w:rPr>
            </w:pPr>
            <w:r w:rsidRPr="00077E0D">
              <w:rPr>
                <w:color w:val="000000"/>
                <w:lang w:eastAsia="zh-CN"/>
              </w:rPr>
              <w:t> </w:t>
            </w:r>
          </w:p>
        </w:tc>
      </w:tr>
    </w:tbl>
    <w:p w14:paraId="3BFFB12A" w14:textId="77777777" w:rsidR="007D417C" w:rsidRDefault="007D417C" w:rsidP="007D417C">
      <w:pPr>
        <w:jc w:val="both"/>
      </w:pPr>
    </w:p>
    <w:p w14:paraId="5B3C6F9F" w14:textId="16905D49" w:rsidR="007D417C" w:rsidRDefault="007D417C" w:rsidP="007D417C">
      <w:pPr>
        <w:jc w:val="both"/>
      </w:pPr>
      <w:r>
        <w:t>b)</w:t>
      </w:r>
      <w:r>
        <w:tab/>
        <w:t>14 HARQ processes scenario addressed by the pseudo-flexible joint encoding solution</w:t>
      </w:r>
    </w:p>
    <w:tbl>
      <w:tblPr>
        <w:tblW w:w="5041" w:type="pct"/>
        <w:tblCellMar>
          <w:left w:w="0" w:type="dxa"/>
          <w:right w:w="0" w:type="dxa"/>
        </w:tblCellMar>
        <w:tblLook w:val="04A0" w:firstRow="1" w:lastRow="0" w:firstColumn="1" w:lastColumn="0" w:noHBand="0" w:noVBand="1"/>
      </w:tblPr>
      <w:tblGrid>
        <w:gridCol w:w="1630"/>
        <w:gridCol w:w="444"/>
        <w:gridCol w:w="566"/>
        <w:gridCol w:w="528"/>
        <w:gridCol w:w="316"/>
        <w:gridCol w:w="316"/>
        <w:gridCol w:w="316"/>
        <w:gridCol w:w="316"/>
        <w:gridCol w:w="316"/>
        <w:gridCol w:w="316"/>
        <w:gridCol w:w="316"/>
        <w:gridCol w:w="416"/>
        <w:gridCol w:w="466"/>
        <w:gridCol w:w="549"/>
        <w:gridCol w:w="145"/>
        <w:gridCol w:w="416"/>
        <w:gridCol w:w="416"/>
        <w:gridCol w:w="423"/>
        <w:gridCol w:w="555"/>
        <w:gridCol w:w="466"/>
        <w:gridCol w:w="466"/>
      </w:tblGrid>
      <w:tr w:rsidR="001639A3" w:rsidRPr="00077E0D" w14:paraId="4ABEF2C6" w14:textId="77777777" w:rsidTr="001639A3">
        <w:trPr>
          <w:trHeight w:val="290"/>
        </w:trPr>
        <w:tc>
          <w:tcPr>
            <w:tcW w:w="841" w:type="pct"/>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8931F06" w14:textId="77777777" w:rsidR="007D417C" w:rsidRPr="00077E0D" w:rsidRDefault="007D417C" w:rsidP="007D417C">
            <w:pPr>
              <w:rPr>
                <w:rFonts w:ascii="Calibri" w:hAnsi="Calibri"/>
                <w:color w:val="000000"/>
                <w:lang w:eastAsia="zh-CN"/>
              </w:rPr>
            </w:pPr>
            <w:r w:rsidRPr="00077E0D">
              <w:rPr>
                <w:color w:val="000000"/>
                <w:lang w:eastAsia="zh-CN"/>
              </w:rPr>
              <w:t>subframe No</w:t>
            </w:r>
          </w:p>
        </w:tc>
        <w:tc>
          <w:tcPr>
            <w:tcW w:w="229"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F19F11B" w14:textId="77777777" w:rsidR="007D417C" w:rsidRPr="00077E0D" w:rsidRDefault="007D417C" w:rsidP="007D417C">
            <w:pPr>
              <w:jc w:val="right"/>
              <w:rPr>
                <w:color w:val="000000"/>
                <w:lang w:eastAsia="zh-CN"/>
              </w:rPr>
            </w:pPr>
            <w:r w:rsidRPr="00077E0D">
              <w:rPr>
                <w:color w:val="000000"/>
                <w:lang w:eastAsia="zh-CN"/>
              </w:rPr>
              <w:t>0</w:t>
            </w:r>
          </w:p>
        </w:tc>
        <w:tc>
          <w:tcPr>
            <w:tcW w:w="292"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143A766" w14:textId="77777777" w:rsidR="007D417C" w:rsidRPr="00077E0D" w:rsidRDefault="007D417C" w:rsidP="007D417C">
            <w:pPr>
              <w:jc w:val="right"/>
              <w:rPr>
                <w:color w:val="000000"/>
                <w:lang w:eastAsia="zh-CN"/>
              </w:rPr>
            </w:pPr>
            <w:r w:rsidRPr="00077E0D">
              <w:rPr>
                <w:color w:val="000000"/>
                <w:lang w:eastAsia="zh-CN"/>
              </w:rPr>
              <w:t>1</w:t>
            </w:r>
          </w:p>
        </w:tc>
        <w:tc>
          <w:tcPr>
            <w:tcW w:w="272"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B79C102" w14:textId="77777777" w:rsidR="007D417C" w:rsidRPr="00077E0D" w:rsidRDefault="007D417C" w:rsidP="007D417C">
            <w:pPr>
              <w:jc w:val="right"/>
              <w:rPr>
                <w:color w:val="000000"/>
                <w:lang w:eastAsia="zh-CN"/>
              </w:rPr>
            </w:pPr>
            <w:r w:rsidRPr="00077E0D">
              <w:rPr>
                <w:color w:val="000000"/>
                <w:lang w:eastAsia="zh-CN"/>
              </w:rPr>
              <w:t>2</w:t>
            </w:r>
          </w:p>
        </w:tc>
        <w:tc>
          <w:tcPr>
            <w:tcW w:w="163"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8EE321B" w14:textId="77777777" w:rsidR="007D417C" w:rsidRPr="00077E0D" w:rsidRDefault="007D417C" w:rsidP="007D417C">
            <w:pPr>
              <w:jc w:val="right"/>
              <w:rPr>
                <w:color w:val="000000"/>
                <w:lang w:eastAsia="zh-CN"/>
              </w:rPr>
            </w:pPr>
            <w:r w:rsidRPr="00077E0D">
              <w:rPr>
                <w:color w:val="000000"/>
                <w:lang w:eastAsia="zh-CN"/>
              </w:rPr>
              <w:t>3</w:t>
            </w:r>
          </w:p>
        </w:tc>
        <w:tc>
          <w:tcPr>
            <w:tcW w:w="163"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505217A" w14:textId="77777777" w:rsidR="007D417C" w:rsidRPr="00077E0D" w:rsidRDefault="007D417C" w:rsidP="007D417C">
            <w:pPr>
              <w:jc w:val="right"/>
              <w:rPr>
                <w:color w:val="000000"/>
                <w:lang w:eastAsia="zh-CN"/>
              </w:rPr>
            </w:pPr>
            <w:r w:rsidRPr="00077E0D">
              <w:rPr>
                <w:color w:val="000000"/>
                <w:lang w:eastAsia="zh-CN"/>
              </w:rPr>
              <w:t>4</w:t>
            </w:r>
          </w:p>
        </w:tc>
        <w:tc>
          <w:tcPr>
            <w:tcW w:w="163"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0E24632" w14:textId="77777777" w:rsidR="007D417C" w:rsidRPr="00077E0D" w:rsidRDefault="007D417C" w:rsidP="007D417C">
            <w:pPr>
              <w:jc w:val="right"/>
              <w:rPr>
                <w:color w:val="000000"/>
                <w:lang w:eastAsia="zh-CN"/>
              </w:rPr>
            </w:pPr>
            <w:r w:rsidRPr="00077E0D">
              <w:rPr>
                <w:color w:val="000000"/>
                <w:lang w:eastAsia="zh-CN"/>
              </w:rPr>
              <w:t>5</w:t>
            </w:r>
          </w:p>
        </w:tc>
        <w:tc>
          <w:tcPr>
            <w:tcW w:w="163"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3ABD630" w14:textId="77777777" w:rsidR="007D417C" w:rsidRPr="00077E0D" w:rsidRDefault="007D417C" w:rsidP="007D417C">
            <w:pPr>
              <w:jc w:val="right"/>
              <w:rPr>
                <w:color w:val="000000"/>
                <w:lang w:eastAsia="zh-CN"/>
              </w:rPr>
            </w:pPr>
            <w:r w:rsidRPr="00077E0D">
              <w:rPr>
                <w:color w:val="000000"/>
                <w:lang w:eastAsia="zh-CN"/>
              </w:rPr>
              <w:t>6</w:t>
            </w:r>
          </w:p>
        </w:tc>
        <w:tc>
          <w:tcPr>
            <w:tcW w:w="163"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244CA1A" w14:textId="77777777" w:rsidR="007D417C" w:rsidRPr="00077E0D" w:rsidRDefault="007D417C" w:rsidP="007D417C">
            <w:pPr>
              <w:jc w:val="right"/>
              <w:rPr>
                <w:color w:val="000000"/>
                <w:lang w:eastAsia="zh-CN"/>
              </w:rPr>
            </w:pPr>
            <w:r w:rsidRPr="00077E0D">
              <w:rPr>
                <w:color w:val="000000"/>
                <w:lang w:eastAsia="zh-CN"/>
              </w:rPr>
              <w:t>7</w:t>
            </w:r>
          </w:p>
        </w:tc>
        <w:tc>
          <w:tcPr>
            <w:tcW w:w="163"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40A190B" w14:textId="77777777" w:rsidR="007D417C" w:rsidRPr="00077E0D" w:rsidRDefault="007D417C" w:rsidP="007D417C">
            <w:pPr>
              <w:jc w:val="right"/>
              <w:rPr>
                <w:color w:val="000000"/>
                <w:lang w:eastAsia="zh-CN"/>
              </w:rPr>
            </w:pPr>
            <w:r w:rsidRPr="00077E0D">
              <w:rPr>
                <w:color w:val="000000"/>
                <w:lang w:eastAsia="zh-CN"/>
              </w:rPr>
              <w:t>8</w:t>
            </w:r>
          </w:p>
        </w:tc>
        <w:tc>
          <w:tcPr>
            <w:tcW w:w="163"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26F8D6C" w14:textId="77777777" w:rsidR="007D417C" w:rsidRPr="00077E0D" w:rsidRDefault="007D417C" w:rsidP="007D417C">
            <w:pPr>
              <w:jc w:val="right"/>
              <w:rPr>
                <w:color w:val="000000"/>
                <w:lang w:eastAsia="zh-CN"/>
              </w:rPr>
            </w:pPr>
            <w:r w:rsidRPr="00077E0D">
              <w:rPr>
                <w:color w:val="000000"/>
                <w:lang w:eastAsia="zh-CN"/>
              </w:rPr>
              <w:t>9</w:t>
            </w:r>
          </w:p>
        </w:tc>
        <w:tc>
          <w:tcPr>
            <w:tcW w:w="214"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C911439" w14:textId="77777777" w:rsidR="007D417C" w:rsidRPr="00077E0D" w:rsidRDefault="007D417C" w:rsidP="007D417C">
            <w:pPr>
              <w:jc w:val="right"/>
              <w:rPr>
                <w:color w:val="000000"/>
                <w:lang w:eastAsia="zh-CN"/>
              </w:rPr>
            </w:pPr>
            <w:r w:rsidRPr="00077E0D">
              <w:rPr>
                <w:color w:val="000000"/>
                <w:lang w:eastAsia="zh-CN"/>
              </w:rPr>
              <w:t>10</w:t>
            </w:r>
          </w:p>
        </w:tc>
        <w:tc>
          <w:tcPr>
            <w:tcW w:w="240"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4C173BA" w14:textId="77777777" w:rsidR="007D417C" w:rsidRPr="00077E0D" w:rsidRDefault="007D417C" w:rsidP="007D417C">
            <w:pPr>
              <w:jc w:val="right"/>
              <w:rPr>
                <w:color w:val="000000"/>
                <w:lang w:eastAsia="zh-CN"/>
              </w:rPr>
            </w:pPr>
            <w:r w:rsidRPr="00077E0D">
              <w:rPr>
                <w:color w:val="000000"/>
                <w:lang w:eastAsia="zh-CN"/>
              </w:rPr>
              <w:t>11</w:t>
            </w:r>
          </w:p>
        </w:tc>
        <w:tc>
          <w:tcPr>
            <w:tcW w:w="283"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C8166B2" w14:textId="77777777" w:rsidR="007D417C" w:rsidRPr="00077E0D" w:rsidRDefault="007D417C" w:rsidP="007D417C">
            <w:pPr>
              <w:jc w:val="right"/>
              <w:rPr>
                <w:color w:val="000000"/>
                <w:lang w:eastAsia="zh-CN"/>
              </w:rPr>
            </w:pPr>
            <w:r w:rsidRPr="00077E0D">
              <w:rPr>
                <w:color w:val="000000"/>
                <w:lang w:eastAsia="zh-CN"/>
              </w:rPr>
              <w:t>12</w:t>
            </w:r>
          </w:p>
        </w:tc>
        <w:tc>
          <w:tcPr>
            <w:tcW w:w="75" w:type="pct"/>
            <w:tcBorders>
              <w:top w:val="single" w:sz="8" w:space="0" w:color="auto"/>
              <w:left w:val="nil"/>
              <w:bottom w:val="single" w:sz="8" w:space="0" w:color="auto"/>
              <w:right w:val="nil"/>
            </w:tcBorders>
            <w:shd w:val="clear" w:color="auto" w:fill="FFFFFF"/>
          </w:tcPr>
          <w:p w14:paraId="0B4DBE34" w14:textId="77777777" w:rsidR="007D417C" w:rsidRPr="00077E0D" w:rsidRDefault="007D417C" w:rsidP="007D417C">
            <w:pPr>
              <w:jc w:val="right"/>
              <w:rPr>
                <w:color w:val="000000"/>
                <w:lang w:eastAsia="zh-CN"/>
              </w:rPr>
            </w:pPr>
          </w:p>
        </w:tc>
        <w:tc>
          <w:tcPr>
            <w:tcW w:w="214"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086929A" w14:textId="77777777" w:rsidR="007D417C" w:rsidRPr="00077E0D" w:rsidRDefault="007D417C" w:rsidP="007D417C">
            <w:pPr>
              <w:jc w:val="right"/>
              <w:rPr>
                <w:color w:val="000000"/>
                <w:lang w:eastAsia="zh-CN"/>
              </w:rPr>
            </w:pPr>
            <w:r w:rsidRPr="00077E0D">
              <w:rPr>
                <w:color w:val="000000"/>
                <w:lang w:eastAsia="zh-CN"/>
              </w:rPr>
              <w:t>13</w:t>
            </w:r>
          </w:p>
        </w:tc>
        <w:tc>
          <w:tcPr>
            <w:tcW w:w="214"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5B30341" w14:textId="77777777" w:rsidR="007D417C" w:rsidRPr="00077E0D" w:rsidRDefault="007D417C" w:rsidP="007D417C">
            <w:pPr>
              <w:jc w:val="right"/>
              <w:rPr>
                <w:color w:val="000000"/>
                <w:lang w:eastAsia="zh-CN"/>
              </w:rPr>
            </w:pPr>
            <w:r w:rsidRPr="00077E0D">
              <w:rPr>
                <w:color w:val="000000"/>
                <w:lang w:eastAsia="zh-CN"/>
              </w:rPr>
              <w:t>14</w:t>
            </w:r>
          </w:p>
        </w:tc>
        <w:tc>
          <w:tcPr>
            <w:tcW w:w="218"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F9077E8" w14:textId="77777777" w:rsidR="007D417C" w:rsidRPr="00077E0D" w:rsidRDefault="007D417C" w:rsidP="007D417C">
            <w:pPr>
              <w:jc w:val="right"/>
              <w:rPr>
                <w:color w:val="000000"/>
                <w:lang w:eastAsia="zh-CN"/>
              </w:rPr>
            </w:pPr>
            <w:r w:rsidRPr="00077E0D">
              <w:rPr>
                <w:color w:val="000000"/>
                <w:lang w:eastAsia="zh-CN"/>
              </w:rPr>
              <w:t>15</w:t>
            </w:r>
          </w:p>
        </w:tc>
        <w:tc>
          <w:tcPr>
            <w:tcW w:w="286"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454C7F7" w14:textId="77777777" w:rsidR="007D417C" w:rsidRPr="00077E0D" w:rsidRDefault="007D417C" w:rsidP="007D417C">
            <w:pPr>
              <w:jc w:val="right"/>
              <w:rPr>
                <w:color w:val="000000"/>
                <w:lang w:eastAsia="zh-CN"/>
              </w:rPr>
            </w:pPr>
            <w:r w:rsidRPr="00077E0D">
              <w:rPr>
                <w:color w:val="000000"/>
                <w:lang w:eastAsia="zh-CN"/>
              </w:rPr>
              <w:t>16</w:t>
            </w:r>
          </w:p>
        </w:tc>
        <w:tc>
          <w:tcPr>
            <w:tcW w:w="240"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388098C" w14:textId="77777777" w:rsidR="007D417C" w:rsidRPr="00077E0D" w:rsidRDefault="007D417C" w:rsidP="007D417C">
            <w:pPr>
              <w:jc w:val="right"/>
              <w:rPr>
                <w:color w:val="000000"/>
                <w:lang w:eastAsia="zh-CN"/>
              </w:rPr>
            </w:pPr>
            <w:r w:rsidRPr="00077E0D">
              <w:rPr>
                <w:color w:val="000000"/>
                <w:lang w:eastAsia="zh-CN"/>
              </w:rPr>
              <w:t>17</w:t>
            </w:r>
          </w:p>
        </w:tc>
        <w:tc>
          <w:tcPr>
            <w:tcW w:w="240"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4E33040" w14:textId="77777777" w:rsidR="007D417C" w:rsidRPr="00077E0D" w:rsidRDefault="007D417C" w:rsidP="007D417C">
            <w:pPr>
              <w:jc w:val="right"/>
              <w:rPr>
                <w:color w:val="000000"/>
                <w:lang w:eastAsia="zh-CN"/>
              </w:rPr>
            </w:pPr>
            <w:r w:rsidRPr="00077E0D">
              <w:rPr>
                <w:color w:val="000000"/>
                <w:lang w:eastAsia="zh-CN"/>
              </w:rPr>
              <w:t>18</w:t>
            </w:r>
          </w:p>
        </w:tc>
      </w:tr>
      <w:tr w:rsidR="001639A3" w:rsidRPr="00077E0D" w14:paraId="005B5739" w14:textId="77777777" w:rsidTr="001639A3">
        <w:trPr>
          <w:trHeight w:val="290"/>
        </w:trPr>
        <w:tc>
          <w:tcPr>
            <w:tcW w:w="841"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A746295" w14:textId="77777777" w:rsidR="007D417C" w:rsidRPr="00077E0D" w:rsidRDefault="007D417C" w:rsidP="007D417C">
            <w:pPr>
              <w:rPr>
                <w:color w:val="000000"/>
                <w:lang w:eastAsia="zh-CN"/>
              </w:rPr>
            </w:pPr>
            <w:r w:rsidRPr="00077E0D">
              <w:rPr>
                <w:color w:val="000000"/>
                <w:lang w:eastAsia="zh-CN"/>
              </w:rPr>
              <w:t>MPDCCH</w:t>
            </w:r>
          </w:p>
        </w:tc>
        <w:tc>
          <w:tcPr>
            <w:tcW w:w="22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DF6C0FF" w14:textId="77777777" w:rsidR="007D417C" w:rsidRPr="00077E0D" w:rsidRDefault="007D417C" w:rsidP="007D417C">
            <w:pPr>
              <w:jc w:val="right"/>
              <w:rPr>
                <w:color w:val="000000"/>
                <w:lang w:eastAsia="zh-CN"/>
              </w:rPr>
            </w:pPr>
            <w:r w:rsidRPr="00077E0D">
              <w:rPr>
                <w:color w:val="000000"/>
                <w:lang w:eastAsia="zh-CN"/>
              </w:rPr>
              <w:t>0</w:t>
            </w:r>
          </w:p>
        </w:tc>
        <w:tc>
          <w:tcPr>
            <w:tcW w:w="29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E56F2CA" w14:textId="77777777" w:rsidR="007D417C" w:rsidRPr="00077E0D" w:rsidRDefault="007D417C" w:rsidP="007D417C">
            <w:pPr>
              <w:jc w:val="right"/>
              <w:rPr>
                <w:color w:val="000000"/>
                <w:lang w:eastAsia="zh-CN"/>
              </w:rPr>
            </w:pPr>
            <w:r w:rsidRPr="00077E0D">
              <w:rPr>
                <w:color w:val="000000"/>
                <w:lang w:eastAsia="zh-CN"/>
              </w:rPr>
              <w:t>1</w:t>
            </w:r>
          </w:p>
        </w:tc>
        <w:tc>
          <w:tcPr>
            <w:tcW w:w="27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8AD2ED5" w14:textId="77777777" w:rsidR="007D417C" w:rsidRPr="00077E0D" w:rsidRDefault="007D417C" w:rsidP="007D417C">
            <w:pPr>
              <w:jc w:val="right"/>
              <w:rPr>
                <w:color w:val="000000"/>
                <w:lang w:eastAsia="zh-CN"/>
              </w:rPr>
            </w:pPr>
            <w:r w:rsidRPr="00077E0D">
              <w:rPr>
                <w:color w:val="000000"/>
                <w:lang w:eastAsia="zh-CN"/>
              </w:rPr>
              <w:t>2</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6EAA088" w14:textId="77777777" w:rsidR="007D417C" w:rsidRPr="00077E0D" w:rsidRDefault="007D417C" w:rsidP="007D417C">
            <w:pPr>
              <w:jc w:val="right"/>
              <w:rPr>
                <w:color w:val="000000"/>
                <w:lang w:eastAsia="zh-CN"/>
              </w:rPr>
            </w:pPr>
            <w:r w:rsidRPr="00077E0D">
              <w:rPr>
                <w:color w:val="000000"/>
                <w:lang w:eastAsia="zh-CN"/>
              </w:rPr>
              <w:t>3</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21D649E" w14:textId="77777777" w:rsidR="007D417C" w:rsidRPr="00077E0D" w:rsidRDefault="007D417C" w:rsidP="007D417C">
            <w:pPr>
              <w:jc w:val="right"/>
              <w:rPr>
                <w:color w:val="000000"/>
                <w:lang w:eastAsia="zh-CN"/>
              </w:rPr>
            </w:pPr>
            <w:r w:rsidRPr="00077E0D">
              <w:rPr>
                <w:color w:val="000000"/>
                <w:lang w:eastAsia="zh-CN"/>
              </w:rPr>
              <w:t>4</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CA9A165" w14:textId="77777777" w:rsidR="007D417C" w:rsidRPr="00077E0D" w:rsidRDefault="007D417C" w:rsidP="007D417C">
            <w:pPr>
              <w:jc w:val="right"/>
              <w:rPr>
                <w:color w:val="000000"/>
                <w:lang w:eastAsia="zh-CN"/>
              </w:rPr>
            </w:pPr>
            <w:r w:rsidRPr="00077E0D">
              <w:rPr>
                <w:color w:val="000000"/>
                <w:lang w:eastAsia="zh-CN"/>
              </w:rPr>
              <w:t>5</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2A168AC" w14:textId="77777777" w:rsidR="007D417C" w:rsidRPr="00077E0D" w:rsidRDefault="007D417C" w:rsidP="007D417C">
            <w:pPr>
              <w:jc w:val="right"/>
              <w:rPr>
                <w:color w:val="000000"/>
                <w:lang w:eastAsia="zh-CN"/>
              </w:rPr>
            </w:pPr>
            <w:r w:rsidRPr="00077E0D">
              <w:rPr>
                <w:color w:val="000000"/>
                <w:lang w:eastAsia="zh-CN"/>
              </w:rPr>
              <w:t>6</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5397C2F" w14:textId="77777777" w:rsidR="007D417C" w:rsidRPr="00077E0D" w:rsidRDefault="007D417C" w:rsidP="007D417C">
            <w:pPr>
              <w:jc w:val="right"/>
              <w:rPr>
                <w:color w:val="000000"/>
                <w:lang w:eastAsia="zh-CN"/>
              </w:rPr>
            </w:pPr>
            <w:r w:rsidRPr="00077E0D">
              <w:rPr>
                <w:color w:val="000000"/>
                <w:lang w:eastAsia="zh-CN"/>
              </w:rPr>
              <w:t>7</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95DC78D" w14:textId="77777777" w:rsidR="007D417C" w:rsidRPr="00077E0D" w:rsidRDefault="007D417C" w:rsidP="007D417C">
            <w:pPr>
              <w:jc w:val="right"/>
              <w:rPr>
                <w:color w:val="000000"/>
                <w:lang w:eastAsia="zh-CN"/>
              </w:rPr>
            </w:pPr>
            <w:r w:rsidRPr="00077E0D">
              <w:rPr>
                <w:color w:val="000000"/>
                <w:lang w:eastAsia="zh-CN"/>
              </w:rPr>
              <w:t>8</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DBD5A10" w14:textId="77777777" w:rsidR="007D417C" w:rsidRPr="00077E0D" w:rsidRDefault="007D417C" w:rsidP="007D417C">
            <w:pPr>
              <w:jc w:val="right"/>
              <w:rPr>
                <w:color w:val="000000"/>
                <w:lang w:eastAsia="zh-CN"/>
              </w:rPr>
            </w:pPr>
            <w:r w:rsidRPr="00077E0D">
              <w:rPr>
                <w:color w:val="000000"/>
                <w:lang w:eastAsia="zh-CN"/>
              </w:rPr>
              <w:t>9</w:t>
            </w:r>
          </w:p>
        </w:tc>
        <w:tc>
          <w:tcPr>
            <w:tcW w:w="21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43522F4" w14:textId="77777777" w:rsidR="007D417C" w:rsidRPr="00077E0D" w:rsidRDefault="007D417C" w:rsidP="007D417C">
            <w:pPr>
              <w:jc w:val="right"/>
              <w:rPr>
                <w:color w:val="000000"/>
                <w:lang w:eastAsia="zh-CN"/>
              </w:rPr>
            </w:pPr>
            <w:r w:rsidRPr="00077E0D">
              <w:rPr>
                <w:color w:val="000000"/>
                <w:lang w:eastAsia="zh-CN"/>
              </w:rPr>
              <w:t>10</w:t>
            </w:r>
          </w:p>
        </w:tc>
        <w:tc>
          <w:tcPr>
            <w:tcW w:w="24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58AD051" w14:textId="77777777" w:rsidR="007D417C" w:rsidRPr="00077E0D" w:rsidRDefault="007D417C" w:rsidP="007D417C">
            <w:pPr>
              <w:jc w:val="right"/>
              <w:rPr>
                <w:color w:val="000000"/>
                <w:lang w:eastAsia="zh-CN"/>
              </w:rPr>
            </w:pPr>
            <w:r w:rsidRPr="00077E0D">
              <w:rPr>
                <w:color w:val="000000"/>
                <w:lang w:eastAsia="zh-CN"/>
              </w:rPr>
              <w:t>11</w:t>
            </w:r>
          </w:p>
        </w:tc>
        <w:tc>
          <w:tcPr>
            <w:tcW w:w="28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9669FED" w14:textId="77777777" w:rsidR="007D417C" w:rsidRPr="00077E0D" w:rsidRDefault="007D417C" w:rsidP="007D417C">
            <w:pPr>
              <w:rPr>
                <w:color w:val="000000"/>
                <w:lang w:eastAsia="zh-CN"/>
              </w:rPr>
            </w:pPr>
            <w:r w:rsidRPr="00077E0D">
              <w:rPr>
                <w:color w:val="000000"/>
                <w:lang w:eastAsia="zh-CN"/>
              </w:rPr>
              <w:t> </w:t>
            </w:r>
          </w:p>
        </w:tc>
        <w:tc>
          <w:tcPr>
            <w:tcW w:w="75" w:type="pct"/>
            <w:tcBorders>
              <w:top w:val="nil"/>
              <w:left w:val="nil"/>
              <w:bottom w:val="single" w:sz="8" w:space="0" w:color="auto"/>
              <w:right w:val="nil"/>
            </w:tcBorders>
            <w:shd w:val="clear" w:color="auto" w:fill="FFFFFF"/>
          </w:tcPr>
          <w:p w14:paraId="1111FB2D" w14:textId="77777777" w:rsidR="007D417C" w:rsidRPr="00077E0D" w:rsidRDefault="007D417C" w:rsidP="007D417C">
            <w:pPr>
              <w:rPr>
                <w:color w:val="000000"/>
                <w:lang w:eastAsia="zh-CN"/>
              </w:rPr>
            </w:pPr>
          </w:p>
        </w:tc>
        <w:tc>
          <w:tcPr>
            <w:tcW w:w="21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9DDAA09" w14:textId="77777777" w:rsidR="007D417C" w:rsidRPr="00077E0D" w:rsidRDefault="007D417C" w:rsidP="007D417C">
            <w:pPr>
              <w:rPr>
                <w:color w:val="000000"/>
                <w:lang w:eastAsia="zh-CN"/>
              </w:rPr>
            </w:pPr>
            <w:r w:rsidRPr="00077E0D">
              <w:rPr>
                <w:color w:val="000000"/>
                <w:lang w:eastAsia="zh-CN"/>
              </w:rPr>
              <w:t> </w:t>
            </w:r>
          </w:p>
        </w:tc>
        <w:tc>
          <w:tcPr>
            <w:tcW w:w="21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7D1206B" w14:textId="77777777" w:rsidR="007D417C" w:rsidRPr="00077E0D" w:rsidRDefault="007D417C" w:rsidP="007D417C">
            <w:pPr>
              <w:rPr>
                <w:color w:val="000000"/>
                <w:lang w:eastAsia="zh-CN"/>
              </w:rPr>
            </w:pPr>
            <w:r w:rsidRPr="00077E0D">
              <w:rPr>
                <w:color w:val="000000"/>
                <w:lang w:eastAsia="zh-CN"/>
              </w:rPr>
              <w:t> </w:t>
            </w:r>
          </w:p>
        </w:tc>
        <w:tc>
          <w:tcPr>
            <w:tcW w:w="218"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CD57A2B" w14:textId="77777777" w:rsidR="007D417C" w:rsidRPr="00077E0D" w:rsidRDefault="007D417C" w:rsidP="007D417C">
            <w:pPr>
              <w:rPr>
                <w:color w:val="000000"/>
                <w:lang w:eastAsia="zh-CN"/>
              </w:rPr>
            </w:pPr>
            <w:r w:rsidRPr="00077E0D">
              <w:rPr>
                <w:color w:val="000000"/>
                <w:lang w:eastAsia="zh-CN"/>
              </w:rPr>
              <w:t> </w:t>
            </w:r>
          </w:p>
        </w:tc>
        <w:tc>
          <w:tcPr>
            <w:tcW w:w="2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4BCA088" w14:textId="77777777" w:rsidR="007D417C" w:rsidRPr="00077E0D" w:rsidRDefault="007D417C" w:rsidP="007D417C">
            <w:pPr>
              <w:rPr>
                <w:color w:val="000000"/>
                <w:lang w:eastAsia="zh-CN"/>
              </w:rPr>
            </w:pPr>
            <w:r w:rsidRPr="00077E0D">
              <w:rPr>
                <w:color w:val="000000"/>
                <w:lang w:eastAsia="zh-CN"/>
              </w:rPr>
              <w:t> </w:t>
            </w:r>
          </w:p>
        </w:tc>
        <w:tc>
          <w:tcPr>
            <w:tcW w:w="24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367643D" w14:textId="481D67BD" w:rsidR="007D417C" w:rsidRPr="00077E0D" w:rsidRDefault="007D417C" w:rsidP="007D417C">
            <w:pPr>
              <w:rPr>
                <w:color w:val="000000"/>
                <w:lang w:eastAsia="zh-CN"/>
              </w:rPr>
            </w:pPr>
            <w:r w:rsidRPr="00077E0D">
              <w:rPr>
                <w:color w:val="000000"/>
                <w:lang w:eastAsia="zh-CN"/>
              </w:rPr>
              <w:t> </w:t>
            </w:r>
            <w:r>
              <w:rPr>
                <w:color w:val="000000"/>
                <w:lang w:eastAsia="zh-CN"/>
              </w:rPr>
              <w:t>0</w:t>
            </w:r>
          </w:p>
        </w:tc>
        <w:tc>
          <w:tcPr>
            <w:tcW w:w="24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07D420B" w14:textId="2B21AB0F" w:rsidR="007D417C" w:rsidRPr="00077E0D" w:rsidRDefault="007D417C" w:rsidP="007D417C">
            <w:pPr>
              <w:rPr>
                <w:color w:val="000000"/>
                <w:lang w:eastAsia="zh-CN"/>
              </w:rPr>
            </w:pPr>
            <w:r>
              <w:rPr>
                <w:color w:val="000000"/>
                <w:lang w:eastAsia="zh-CN"/>
              </w:rPr>
              <w:t>1</w:t>
            </w:r>
            <w:r w:rsidRPr="00077E0D">
              <w:rPr>
                <w:color w:val="000000"/>
                <w:lang w:eastAsia="zh-CN"/>
              </w:rPr>
              <w:t> </w:t>
            </w:r>
          </w:p>
        </w:tc>
      </w:tr>
      <w:tr w:rsidR="001639A3" w:rsidRPr="00077E0D" w14:paraId="49225CB4" w14:textId="77777777" w:rsidTr="001639A3">
        <w:trPr>
          <w:trHeight w:val="290"/>
        </w:trPr>
        <w:tc>
          <w:tcPr>
            <w:tcW w:w="841"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B2DD42A" w14:textId="77777777" w:rsidR="007D417C" w:rsidRPr="00077E0D" w:rsidRDefault="007D417C" w:rsidP="007D417C">
            <w:pPr>
              <w:rPr>
                <w:color w:val="000000"/>
                <w:lang w:eastAsia="zh-CN"/>
              </w:rPr>
            </w:pPr>
            <w:r w:rsidRPr="00077E0D">
              <w:rPr>
                <w:color w:val="000000"/>
                <w:lang w:eastAsia="zh-CN"/>
              </w:rPr>
              <w:t>PDSCH</w:t>
            </w:r>
          </w:p>
        </w:tc>
        <w:tc>
          <w:tcPr>
            <w:tcW w:w="22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8311A6A" w14:textId="77777777" w:rsidR="007D417C" w:rsidRPr="00077E0D" w:rsidRDefault="007D417C" w:rsidP="007D417C">
            <w:pPr>
              <w:rPr>
                <w:color w:val="000000"/>
                <w:lang w:eastAsia="zh-CN"/>
              </w:rPr>
            </w:pPr>
            <w:r w:rsidRPr="00077E0D">
              <w:rPr>
                <w:color w:val="000000"/>
                <w:lang w:eastAsia="zh-CN"/>
              </w:rPr>
              <w:t> </w:t>
            </w:r>
          </w:p>
        </w:tc>
        <w:tc>
          <w:tcPr>
            <w:tcW w:w="29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ECF1D7D" w14:textId="77777777" w:rsidR="007D417C" w:rsidRPr="00077E0D" w:rsidRDefault="007D417C" w:rsidP="007D417C">
            <w:pPr>
              <w:rPr>
                <w:color w:val="000000"/>
                <w:lang w:eastAsia="zh-CN"/>
              </w:rPr>
            </w:pPr>
            <w:r w:rsidRPr="00077E0D">
              <w:rPr>
                <w:color w:val="000000"/>
                <w:lang w:eastAsia="zh-CN"/>
              </w:rPr>
              <w:t> </w:t>
            </w:r>
          </w:p>
        </w:tc>
        <w:tc>
          <w:tcPr>
            <w:tcW w:w="27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AAB1B19" w14:textId="77777777" w:rsidR="007D417C" w:rsidRPr="00077E0D" w:rsidRDefault="007D417C" w:rsidP="007D417C">
            <w:pPr>
              <w:jc w:val="right"/>
              <w:rPr>
                <w:color w:val="000000"/>
                <w:lang w:eastAsia="zh-CN"/>
              </w:rPr>
            </w:pPr>
            <w:r w:rsidRPr="00077E0D">
              <w:rPr>
                <w:color w:val="000000"/>
                <w:lang w:eastAsia="zh-CN"/>
              </w:rPr>
              <w:t>0</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13B945B" w14:textId="77777777" w:rsidR="007D417C" w:rsidRPr="00077E0D" w:rsidRDefault="007D417C" w:rsidP="007D417C">
            <w:pPr>
              <w:jc w:val="right"/>
              <w:rPr>
                <w:color w:val="000000"/>
                <w:lang w:eastAsia="zh-CN"/>
              </w:rPr>
            </w:pPr>
            <w:r w:rsidRPr="00077E0D">
              <w:rPr>
                <w:color w:val="000000"/>
                <w:lang w:eastAsia="zh-CN"/>
              </w:rPr>
              <w:t>1</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5B72DB8" w14:textId="77777777" w:rsidR="007D417C" w:rsidRPr="00077E0D" w:rsidRDefault="007D417C" w:rsidP="007D417C">
            <w:pPr>
              <w:jc w:val="right"/>
              <w:rPr>
                <w:color w:val="000000"/>
                <w:lang w:eastAsia="zh-CN"/>
              </w:rPr>
            </w:pPr>
            <w:r w:rsidRPr="00077E0D">
              <w:rPr>
                <w:color w:val="000000"/>
                <w:lang w:eastAsia="zh-CN"/>
              </w:rPr>
              <w:t>2</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F61AA55" w14:textId="77777777" w:rsidR="007D417C" w:rsidRPr="00077E0D" w:rsidRDefault="007D417C" w:rsidP="007D417C">
            <w:pPr>
              <w:jc w:val="right"/>
              <w:rPr>
                <w:color w:val="000000"/>
                <w:lang w:eastAsia="zh-CN"/>
              </w:rPr>
            </w:pPr>
            <w:r w:rsidRPr="00077E0D">
              <w:rPr>
                <w:color w:val="000000"/>
                <w:lang w:eastAsia="zh-CN"/>
              </w:rPr>
              <w:t>3</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0D06B73" w14:textId="77777777" w:rsidR="007D417C" w:rsidRPr="00077E0D" w:rsidRDefault="007D417C" w:rsidP="007D417C">
            <w:pPr>
              <w:jc w:val="right"/>
              <w:rPr>
                <w:color w:val="000000"/>
                <w:lang w:eastAsia="zh-CN"/>
              </w:rPr>
            </w:pPr>
            <w:r w:rsidRPr="00077E0D">
              <w:rPr>
                <w:color w:val="000000"/>
                <w:lang w:eastAsia="zh-CN"/>
              </w:rPr>
              <w:t>4</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6B6FC30" w14:textId="77777777" w:rsidR="007D417C" w:rsidRPr="00077E0D" w:rsidRDefault="007D417C" w:rsidP="007D417C">
            <w:pPr>
              <w:jc w:val="right"/>
              <w:rPr>
                <w:color w:val="000000"/>
                <w:lang w:eastAsia="zh-CN"/>
              </w:rPr>
            </w:pPr>
            <w:r w:rsidRPr="00077E0D">
              <w:rPr>
                <w:color w:val="000000"/>
                <w:lang w:eastAsia="zh-CN"/>
              </w:rPr>
              <w:t>5</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4F57602" w14:textId="77777777" w:rsidR="007D417C" w:rsidRPr="00077E0D" w:rsidRDefault="007D417C" w:rsidP="007D417C">
            <w:pPr>
              <w:jc w:val="right"/>
              <w:rPr>
                <w:color w:val="000000"/>
                <w:lang w:eastAsia="zh-CN"/>
              </w:rPr>
            </w:pPr>
            <w:r w:rsidRPr="00077E0D">
              <w:rPr>
                <w:color w:val="000000"/>
                <w:lang w:eastAsia="zh-CN"/>
              </w:rPr>
              <w:t>6</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7BD09E3" w14:textId="77777777" w:rsidR="007D417C" w:rsidRPr="00077E0D" w:rsidRDefault="007D417C" w:rsidP="007D417C">
            <w:pPr>
              <w:jc w:val="right"/>
              <w:rPr>
                <w:color w:val="000000"/>
                <w:lang w:eastAsia="zh-CN"/>
              </w:rPr>
            </w:pPr>
            <w:r w:rsidRPr="00077E0D">
              <w:rPr>
                <w:color w:val="000000"/>
                <w:lang w:eastAsia="zh-CN"/>
              </w:rPr>
              <w:t>7</w:t>
            </w:r>
          </w:p>
        </w:tc>
        <w:tc>
          <w:tcPr>
            <w:tcW w:w="21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A31172B" w14:textId="77777777" w:rsidR="007D417C" w:rsidRPr="00077E0D" w:rsidRDefault="007D417C" w:rsidP="007D417C">
            <w:pPr>
              <w:jc w:val="right"/>
              <w:rPr>
                <w:color w:val="000000"/>
                <w:lang w:eastAsia="zh-CN"/>
              </w:rPr>
            </w:pPr>
            <w:r w:rsidRPr="00077E0D">
              <w:rPr>
                <w:color w:val="000000"/>
                <w:lang w:eastAsia="zh-CN"/>
              </w:rPr>
              <w:t>8</w:t>
            </w:r>
          </w:p>
        </w:tc>
        <w:tc>
          <w:tcPr>
            <w:tcW w:w="24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8528DF6" w14:textId="77777777" w:rsidR="007D417C" w:rsidRPr="00077E0D" w:rsidRDefault="007D417C" w:rsidP="007D417C">
            <w:pPr>
              <w:jc w:val="right"/>
              <w:rPr>
                <w:color w:val="000000"/>
                <w:lang w:eastAsia="zh-CN"/>
              </w:rPr>
            </w:pPr>
            <w:r w:rsidRPr="00077E0D">
              <w:rPr>
                <w:color w:val="000000"/>
                <w:lang w:eastAsia="zh-CN"/>
              </w:rPr>
              <w:t>9</w:t>
            </w:r>
          </w:p>
        </w:tc>
        <w:tc>
          <w:tcPr>
            <w:tcW w:w="28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21CD8D4" w14:textId="3FD0FBA6" w:rsidR="007D417C" w:rsidRPr="00077E0D" w:rsidRDefault="007D417C" w:rsidP="007D417C">
            <w:pPr>
              <w:jc w:val="center"/>
              <w:rPr>
                <w:color w:val="000000"/>
                <w:lang w:eastAsia="zh-CN"/>
              </w:rPr>
            </w:pPr>
          </w:p>
        </w:tc>
        <w:tc>
          <w:tcPr>
            <w:tcW w:w="75" w:type="pct"/>
            <w:tcBorders>
              <w:top w:val="nil"/>
              <w:left w:val="nil"/>
              <w:bottom w:val="single" w:sz="8" w:space="0" w:color="auto"/>
              <w:right w:val="nil"/>
            </w:tcBorders>
            <w:shd w:val="clear" w:color="auto" w:fill="FFFFFF"/>
          </w:tcPr>
          <w:p w14:paraId="07B71B47" w14:textId="77777777" w:rsidR="007D417C" w:rsidRPr="00077E0D" w:rsidRDefault="007D417C" w:rsidP="007D417C">
            <w:pPr>
              <w:jc w:val="right"/>
              <w:rPr>
                <w:color w:val="000000"/>
                <w:lang w:eastAsia="zh-CN"/>
              </w:rPr>
            </w:pPr>
          </w:p>
        </w:tc>
        <w:tc>
          <w:tcPr>
            <w:tcW w:w="21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69E399A" w14:textId="2A7C3967" w:rsidR="007D417C" w:rsidRPr="00077E0D" w:rsidRDefault="007D417C" w:rsidP="007D417C">
            <w:pPr>
              <w:rPr>
                <w:color w:val="000000"/>
                <w:lang w:eastAsia="zh-CN"/>
              </w:rPr>
            </w:pPr>
          </w:p>
        </w:tc>
        <w:tc>
          <w:tcPr>
            <w:tcW w:w="21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F14955F" w14:textId="77777777" w:rsidR="007D417C" w:rsidRPr="00077E0D" w:rsidRDefault="007D417C" w:rsidP="007D417C">
            <w:pPr>
              <w:rPr>
                <w:color w:val="000000"/>
                <w:lang w:eastAsia="zh-CN"/>
              </w:rPr>
            </w:pPr>
            <w:r w:rsidRPr="00077E0D">
              <w:rPr>
                <w:color w:val="000000"/>
                <w:lang w:eastAsia="zh-CN"/>
              </w:rPr>
              <w:t> </w:t>
            </w:r>
          </w:p>
        </w:tc>
        <w:tc>
          <w:tcPr>
            <w:tcW w:w="218"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3B341D7" w14:textId="77777777" w:rsidR="007D417C" w:rsidRPr="00077E0D" w:rsidRDefault="007D417C" w:rsidP="007D417C">
            <w:pPr>
              <w:rPr>
                <w:color w:val="000000"/>
                <w:lang w:eastAsia="zh-CN"/>
              </w:rPr>
            </w:pPr>
            <w:r w:rsidRPr="00077E0D">
              <w:rPr>
                <w:color w:val="000000"/>
                <w:lang w:eastAsia="zh-CN"/>
              </w:rPr>
              <w:t> </w:t>
            </w:r>
          </w:p>
        </w:tc>
        <w:tc>
          <w:tcPr>
            <w:tcW w:w="2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EF1B742" w14:textId="77777777" w:rsidR="007D417C" w:rsidRPr="00077E0D" w:rsidRDefault="007D417C" w:rsidP="007D417C">
            <w:pPr>
              <w:rPr>
                <w:color w:val="000000"/>
                <w:lang w:eastAsia="zh-CN"/>
              </w:rPr>
            </w:pPr>
            <w:r w:rsidRPr="00077E0D">
              <w:rPr>
                <w:color w:val="000000"/>
                <w:lang w:eastAsia="zh-CN"/>
              </w:rPr>
              <w:t> </w:t>
            </w:r>
          </w:p>
        </w:tc>
        <w:tc>
          <w:tcPr>
            <w:tcW w:w="24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A105D3B" w14:textId="45AC196B" w:rsidR="007D417C" w:rsidRPr="00077E0D" w:rsidRDefault="007D417C" w:rsidP="007D417C">
            <w:pPr>
              <w:rPr>
                <w:color w:val="000000"/>
                <w:lang w:eastAsia="zh-CN"/>
              </w:rPr>
            </w:pPr>
            <w:r>
              <w:rPr>
                <w:color w:val="000000"/>
                <w:lang w:eastAsia="zh-CN"/>
              </w:rPr>
              <w:t>10</w:t>
            </w:r>
            <w:r w:rsidRPr="00077E0D">
              <w:rPr>
                <w:color w:val="000000"/>
                <w:lang w:eastAsia="zh-CN"/>
              </w:rPr>
              <w:t> </w:t>
            </w:r>
          </w:p>
        </w:tc>
        <w:tc>
          <w:tcPr>
            <w:tcW w:w="24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0D57CD1" w14:textId="7657F5D5" w:rsidR="007D417C" w:rsidRPr="00077E0D" w:rsidRDefault="007D417C" w:rsidP="007D417C">
            <w:pPr>
              <w:rPr>
                <w:color w:val="000000"/>
                <w:lang w:eastAsia="zh-CN"/>
              </w:rPr>
            </w:pPr>
            <w:r>
              <w:rPr>
                <w:color w:val="000000"/>
                <w:lang w:eastAsia="zh-CN"/>
              </w:rPr>
              <w:t>11</w:t>
            </w:r>
            <w:r w:rsidRPr="00077E0D">
              <w:rPr>
                <w:color w:val="000000"/>
                <w:lang w:eastAsia="zh-CN"/>
              </w:rPr>
              <w:t> </w:t>
            </w:r>
          </w:p>
        </w:tc>
      </w:tr>
      <w:tr w:rsidR="001639A3" w:rsidRPr="00077E0D" w14:paraId="523AA9DC" w14:textId="77777777" w:rsidTr="001639A3">
        <w:trPr>
          <w:trHeight w:val="290"/>
        </w:trPr>
        <w:tc>
          <w:tcPr>
            <w:tcW w:w="841"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64B4C1E" w14:textId="77777777" w:rsidR="007D417C" w:rsidRPr="00077E0D" w:rsidRDefault="007D417C" w:rsidP="007D417C">
            <w:pPr>
              <w:rPr>
                <w:color w:val="000000"/>
                <w:lang w:eastAsia="zh-CN"/>
              </w:rPr>
            </w:pPr>
            <w:r w:rsidRPr="00077E0D">
              <w:rPr>
                <w:color w:val="000000"/>
                <w:lang w:eastAsia="zh-CN"/>
              </w:rPr>
              <w:t>PDSCH delay</w:t>
            </w:r>
          </w:p>
        </w:tc>
        <w:tc>
          <w:tcPr>
            <w:tcW w:w="22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1B3F5DC" w14:textId="77777777" w:rsidR="007D417C" w:rsidRPr="00077E0D" w:rsidRDefault="007D417C" w:rsidP="007D417C">
            <w:pPr>
              <w:rPr>
                <w:color w:val="000000"/>
                <w:lang w:eastAsia="zh-CN"/>
              </w:rPr>
            </w:pPr>
            <w:r w:rsidRPr="00077E0D">
              <w:rPr>
                <w:color w:val="000000"/>
                <w:lang w:eastAsia="zh-CN"/>
              </w:rPr>
              <w:t> </w:t>
            </w:r>
          </w:p>
        </w:tc>
        <w:tc>
          <w:tcPr>
            <w:tcW w:w="29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FEBE663" w14:textId="77777777" w:rsidR="007D417C" w:rsidRPr="00077E0D" w:rsidRDefault="007D417C" w:rsidP="007D417C">
            <w:pPr>
              <w:rPr>
                <w:color w:val="000000"/>
                <w:lang w:eastAsia="zh-CN"/>
              </w:rPr>
            </w:pPr>
            <w:r w:rsidRPr="00077E0D">
              <w:rPr>
                <w:color w:val="000000"/>
                <w:lang w:eastAsia="zh-CN"/>
              </w:rPr>
              <w:t> </w:t>
            </w:r>
          </w:p>
        </w:tc>
        <w:tc>
          <w:tcPr>
            <w:tcW w:w="27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7F272A2" w14:textId="77777777" w:rsidR="007D417C" w:rsidRPr="00077E0D" w:rsidRDefault="007D417C" w:rsidP="007D417C">
            <w:pPr>
              <w:jc w:val="right"/>
              <w:rPr>
                <w:color w:val="000000"/>
                <w:lang w:eastAsia="zh-CN"/>
              </w:rPr>
            </w:pPr>
            <w:r w:rsidRPr="00077E0D">
              <w:rPr>
                <w:color w:val="000000"/>
                <w:lang w:eastAsia="zh-CN"/>
              </w:rPr>
              <w:t>2</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B245E55" w14:textId="77777777" w:rsidR="007D417C" w:rsidRPr="00077E0D" w:rsidRDefault="007D417C" w:rsidP="007D417C">
            <w:pPr>
              <w:jc w:val="right"/>
              <w:rPr>
                <w:color w:val="000000"/>
                <w:lang w:eastAsia="zh-CN"/>
              </w:rPr>
            </w:pPr>
            <w:r w:rsidRPr="00077E0D">
              <w:rPr>
                <w:color w:val="000000"/>
                <w:lang w:eastAsia="zh-CN"/>
              </w:rPr>
              <w:t>2</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D43C688" w14:textId="77777777" w:rsidR="007D417C" w:rsidRPr="00077E0D" w:rsidRDefault="007D417C" w:rsidP="007D417C">
            <w:pPr>
              <w:jc w:val="right"/>
              <w:rPr>
                <w:color w:val="000000"/>
                <w:lang w:eastAsia="zh-CN"/>
              </w:rPr>
            </w:pPr>
            <w:r w:rsidRPr="00077E0D">
              <w:rPr>
                <w:color w:val="000000"/>
                <w:lang w:eastAsia="zh-CN"/>
              </w:rPr>
              <w:t>2</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C243F93" w14:textId="77777777" w:rsidR="007D417C" w:rsidRPr="00077E0D" w:rsidRDefault="007D417C" w:rsidP="007D417C">
            <w:pPr>
              <w:jc w:val="right"/>
              <w:rPr>
                <w:color w:val="000000"/>
                <w:lang w:eastAsia="zh-CN"/>
              </w:rPr>
            </w:pPr>
            <w:r w:rsidRPr="00077E0D">
              <w:rPr>
                <w:color w:val="000000"/>
                <w:lang w:eastAsia="zh-CN"/>
              </w:rPr>
              <w:t>2</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5A7C105" w14:textId="77777777" w:rsidR="007D417C" w:rsidRPr="00077E0D" w:rsidRDefault="007D417C" w:rsidP="007D417C">
            <w:pPr>
              <w:jc w:val="right"/>
              <w:rPr>
                <w:color w:val="000000"/>
                <w:lang w:eastAsia="zh-CN"/>
              </w:rPr>
            </w:pPr>
            <w:r w:rsidRPr="00077E0D">
              <w:rPr>
                <w:color w:val="000000"/>
                <w:lang w:eastAsia="zh-CN"/>
              </w:rPr>
              <w:t>2</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FA4B5C2" w14:textId="77777777" w:rsidR="007D417C" w:rsidRPr="00077E0D" w:rsidRDefault="007D417C" w:rsidP="007D417C">
            <w:pPr>
              <w:jc w:val="right"/>
              <w:rPr>
                <w:color w:val="000000"/>
                <w:lang w:eastAsia="zh-CN"/>
              </w:rPr>
            </w:pPr>
            <w:r w:rsidRPr="00077E0D">
              <w:rPr>
                <w:color w:val="000000"/>
                <w:lang w:eastAsia="zh-CN"/>
              </w:rPr>
              <w:t>2</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CDD9E42" w14:textId="77777777" w:rsidR="007D417C" w:rsidRPr="00077E0D" w:rsidRDefault="007D417C" w:rsidP="007D417C">
            <w:pPr>
              <w:jc w:val="right"/>
              <w:rPr>
                <w:color w:val="000000"/>
                <w:lang w:eastAsia="zh-CN"/>
              </w:rPr>
            </w:pPr>
            <w:r w:rsidRPr="00077E0D">
              <w:rPr>
                <w:color w:val="000000"/>
                <w:lang w:eastAsia="zh-CN"/>
              </w:rPr>
              <w:t>2</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D0D0818" w14:textId="77777777" w:rsidR="007D417C" w:rsidRPr="00077E0D" w:rsidRDefault="007D417C" w:rsidP="007D417C">
            <w:pPr>
              <w:jc w:val="right"/>
              <w:rPr>
                <w:color w:val="000000"/>
                <w:lang w:eastAsia="zh-CN"/>
              </w:rPr>
            </w:pPr>
            <w:r w:rsidRPr="00077E0D">
              <w:rPr>
                <w:color w:val="000000"/>
                <w:lang w:eastAsia="zh-CN"/>
              </w:rPr>
              <w:t>2</w:t>
            </w:r>
          </w:p>
        </w:tc>
        <w:tc>
          <w:tcPr>
            <w:tcW w:w="21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7FC4A72" w14:textId="4461AEFA" w:rsidR="007D417C" w:rsidRPr="00077E0D" w:rsidRDefault="007C243D" w:rsidP="007D417C">
            <w:pPr>
              <w:jc w:val="right"/>
              <w:rPr>
                <w:color w:val="000000"/>
                <w:lang w:eastAsia="zh-CN"/>
              </w:rPr>
            </w:pPr>
            <w:r>
              <w:rPr>
                <w:color w:val="000000"/>
                <w:lang w:eastAsia="zh-CN"/>
              </w:rPr>
              <w:t>2</w:t>
            </w:r>
          </w:p>
        </w:tc>
        <w:tc>
          <w:tcPr>
            <w:tcW w:w="24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4C0ED6D" w14:textId="72827F77" w:rsidR="007D417C" w:rsidRPr="00077E0D" w:rsidRDefault="007C243D" w:rsidP="007D417C">
            <w:pPr>
              <w:jc w:val="right"/>
              <w:rPr>
                <w:color w:val="000000"/>
                <w:lang w:eastAsia="zh-CN"/>
              </w:rPr>
            </w:pPr>
            <w:r>
              <w:rPr>
                <w:color w:val="000000"/>
                <w:lang w:eastAsia="zh-CN"/>
              </w:rPr>
              <w:t>2</w:t>
            </w:r>
          </w:p>
        </w:tc>
        <w:tc>
          <w:tcPr>
            <w:tcW w:w="28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8614BAA" w14:textId="4F52E8D8" w:rsidR="007D417C" w:rsidRPr="00077E0D" w:rsidRDefault="007D417C" w:rsidP="007D417C">
            <w:pPr>
              <w:jc w:val="center"/>
              <w:rPr>
                <w:color w:val="000000"/>
                <w:lang w:eastAsia="zh-CN"/>
              </w:rPr>
            </w:pPr>
          </w:p>
        </w:tc>
        <w:tc>
          <w:tcPr>
            <w:tcW w:w="75" w:type="pct"/>
            <w:tcBorders>
              <w:top w:val="nil"/>
              <w:left w:val="nil"/>
              <w:bottom w:val="single" w:sz="8" w:space="0" w:color="auto"/>
              <w:right w:val="nil"/>
            </w:tcBorders>
            <w:shd w:val="clear" w:color="auto" w:fill="FFFFFF"/>
          </w:tcPr>
          <w:p w14:paraId="17A05CCD" w14:textId="77777777" w:rsidR="007D417C" w:rsidRPr="00077E0D" w:rsidRDefault="007D417C" w:rsidP="007D417C">
            <w:pPr>
              <w:jc w:val="right"/>
              <w:rPr>
                <w:color w:val="000000"/>
                <w:lang w:eastAsia="zh-CN"/>
              </w:rPr>
            </w:pPr>
          </w:p>
        </w:tc>
        <w:tc>
          <w:tcPr>
            <w:tcW w:w="21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E14E61B" w14:textId="3ABB82A2" w:rsidR="007D417C" w:rsidRPr="00077E0D" w:rsidRDefault="007D417C" w:rsidP="007D417C">
            <w:pPr>
              <w:jc w:val="center"/>
              <w:rPr>
                <w:color w:val="000000"/>
                <w:lang w:eastAsia="zh-CN"/>
              </w:rPr>
            </w:pPr>
          </w:p>
        </w:tc>
        <w:tc>
          <w:tcPr>
            <w:tcW w:w="21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2CC9E83" w14:textId="77777777" w:rsidR="007D417C" w:rsidRPr="00077E0D" w:rsidRDefault="007D417C" w:rsidP="007D417C">
            <w:pPr>
              <w:rPr>
                <w:color w:val="000000"/>
                <w:lang w:eastAsia="zh-CN"/>
              </w:rPr>
            </w:pPr>
            <w:r w:rsidRPr="00077E0D">
              <w:rPr>
                <w:color w:val="000000"/>
                <w:lang w:eastAsia="zh-CN"/>
              </w:rPr>
              <w:t> </w:t>
            </w:r>
          </w:p>
        </w:tc>
        <w:tc>
          <w:tcPr>
            <w:tcW w:w="218"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EE9AF13" w14:textId="77777777" w:rsidR="007D417C" w:rsidRPr="00077E0D" w:rsidRDefault="007D417C" w:rsidP="007D417C">
            <w:pPr>
              <w:rPr>
                <w:color w:val="000000"/>
                <w:lang w:eastAsia="zh-CN"/>
              </w:rPr>
            </w:pPr>
            <w:r w:rsidRPr="00077E0D">
              <w:rPr>
                <w:color w:val="000000"/>
                <w:lang w:eastAsia="zh-CN"/>
              </w:rPr>
              <w:t> </w:t>
            </w:r>
          </w:p>
        </w:tc>
        <w:tc>
          <w:tcPr>
            <w:tcW w:w="2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5EE618A" w14:textId="77777777" w:rsidR="007D417C" w:rsidRPr="00077E0D" w:rsidRDefault="007D417C" w:rsidP="007D417C">
            <w:pPr>
              <w:rPr>
                <w:color w:val="000000"/>
                <w:lang w:eastAsia="zh-CN"/>
              </w:rPr>
            </w:pPr>
            <w:r w:rsidRPr="00077E0D">
              <w:rPr>
                <w:color w:val="000000"/>
                <w:lang w:eastAsia="zh-CN"/>
              </w:rPr>
              <w:t> </w:t>
            </w:r>
          </w:p>
        </w:tc>
        <w:tc>
          <w:tcPr>
            <w:tcW w:w="24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520E2CC" w14:textId="4FAA4EA0" w:rsidR="007D417C" w:rsidRPr="00077E0D" w:rsidRDefault="007D417C" w:rsidP="007D417C">
            <w:pPr>
              <w:rPr>
                <w:color w:val="000000"/>
                <w:lang w:eastAsia="zh-CN"/>
              </w:rPr>
            </w:pPr>
            <w:r w:rsidRPr="00077E0D">
              <w:rPr>
                <w:color w:val="000000"/>
                <w:lang w:eastAsia="zh-CN"/>
              </w:rPr>
              <w:t> </w:t>
            </w:r>
            <w:r w:rsidR="00107DEC">
              <w:rPr>
                <w:color w:val="000000"/>
                <w:lang w:eastAsia="zh-CN"/>
              </w:rPr>
              <w:t>7</w:t>
            </w:r>
          </w:p>
        </w:tc>
        <w:tc>
          <w:tcPr>
            <w:tcW w:w="24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9A962A8" w14:textId="53973727" w:rsidR="007D417C" w:rsidRPr="00077E0D" w:rsidRDefault="007D417C" w:rsidP="007D417C">
            <w:pPr>
              <w:rPr>
                <w:color w:val="000000"/>
                <w:lang w:eastAsia="zh-CN"/>
              </w:rPr>
            </w:pPr>
            <w:r w:rsidRPr="00077E0D">
              <w:rPr>
                <w:color w:val="000000"/>
                <w:lang w:eastAsia="zh-CN"/>
              </w:rPr>
              <w:t> </w:t>
            </w:r>
            <w:r w:rsidR="00107DEC">
              <w:rPr>
                <w:color w:val="000000"/>
                <w:lang w:eastAsia="zh-CN"/>
              </w:rPr>
              <w:t>7</w:t>
            </w:r>
          </w:p>
        </w:tc>
      </w:tr>
      <w:tr w:rsidR="001639A3" w:rsidRPr="00077E0D" w14:paraId="060397D4" w14:textId="77777777" w:rsidTr="001639A3">
        <w:trPr>
          <w:trHeight w:val="290"/>
        </w:trPr>
        <w:tc>
          <w:tcPr>
            <w:tcW w:w="841"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F934D2A" w14:textId="77777777" w:rsidR="007D417C" w:rsidRPr="00077E0D" w:rsidRDefault="007D417C" w:rsidP="007D417C">
            <w:pPr>
              <w:rPr>
                <w:color w:val="000000"/>
                <w:lang w:eastAsia="zh-CN"/>
              </w:rPr>
            </w:pPr>
            <w:r w:rsidRPr="00077E0D">
              <w:rPr>
                <w:color w:val="000000"/>
                <w:lang w:eastAsia="zh-CN"/>
              </w:rPr>
              <w:t>ACK/NACK</w:t>
            </w:r>
          </w:p>
        </w:tc>
        <w:tc>
          <w:tcPr>
            <w:tcW w:w="22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10421D8" w14:textId="77777777" w:rsidR="007D417C" w:rsidRPr="00077E0D" w:rsidRDefault="007D417C" w:rsidP="007D417C">
            <w:pPr>
              <w:rPr>
                <w:color w:val="000000"/>
                <w:lang w:eastAsia="zh-CN"/>
              </w:rPr>
            </w:pPr>
            <w:r w:rsidRPr="00077E0D">
              <w:rPr>
                <w:color w:val="000000"/>
                <w:lang w:eastAsia="zh-CN"/>
              </w:rPr>
              <w:t> </w:t>
            </w:r>
          </w:p>
        </w:tc>
        <w:tc>
          <w:tcPr>
            <w:tcW w:w="29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6933049" w14:textId="77777777" w:rsidR="007D417C" w:rsidRPr="00077E0D" w:rsidRDefault="007D417C" w:rsidP="007D417C">
            <w:pPr>
              <w:rPr>
                <w:color w:val="000000"/>
                <w:lang w:eastAsia="zh-CN"/>
              </w:rPr>
            </w:pPr>
            <w:r w:rsidRPr="00077E0D">
              <w:rPr>
                <w:color w:val="000000"/>
                <w:lang w:eastAsia="zh-CN"/>
              </w:rPr>
              <w:t> </w:t>
            </w:r>
          </w:p>
        </w:tc>
        <w:tc>
          <w:tcPr>
            <w:tcW w:w="27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7B05209" w14:textId="77777777" w:rsidR="007D417C" w:rsidRPr="00077E0D" w:rsidRDefault="007D417C" w:rsidP="007D417C">
            <w:pPr>
              <w:rPr>
                <w:color w:val="000000"/>
                <w:lang w:eastAsia="zh-CN"/>
              </w:rPr>
            </w:pPr>
            <w:r w:rsidRPr="00077E0D">
              <w:rPr>
                <w:color w:val="000000"/>
                <w:lang w:eastAsia="zh-CN"/>
              </w:rPr>
              <w:t> </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2480439" w14:textId="77777777" w:rsidR="007D417C" w:rsidRPr="00077E0D" w:rsidRDefault="007D417C" w:rsidP="007D417C">
            <w:pPr>
              <w:rPr>
                <w:color w:val="000000"/>
                <w:lang w:eastAsia="zh-CN"/>
              </w:rPr>
            </w:pPr>
            <w:r w:rsidRPr="00077E0D">
              <w:rPr>
                <w:color w:val="000000"/>
                <w:lang w:eastAsia="zh-CN"/>
              </w:rPr>
              <w:t> </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FD7008F" w14:textId="77777777" w:rsidR="007D417C" w:rsidRPr="00077E0D" w:rsidRDefault="007D417C" w:rsidP="007D417C">
            <w:pPr>
              <w:rPr>
                <w:color w:val="000000"/>
                <w:lang w:eastAsia="zh-CN"/>
              </w:rPr>
            </w:pPr>
            <w:r w:rsidRPr="00077E0D">
              <w:rPr>
                <w:color w:val="000000"/>
                <w:lang w:eastAsia="zh-CN"/>
              </w:rPr>
              <w:t> </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63D3F8D" w14:textId="77777777" w:rsidR="007D417C" w:rsidRPr="00077E0D" w:rsidRDefault="007D417C" w:rsidP="007D417C">
            <w:pPr>
              <w:rPr>
                <w:color w:val="000000"/>
                <w:lang w:eastAsia="zh-CN"/>
              </w:rPr>
            </w:pPr>
            <w:r w:rsidRPr="00077E0D">
              <w:rPr>
                <w:color w:val="000000"/>
                <w:lang w:eastAsia="zh-CN"/>
              </w:rPr>
              <w:t> </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6BBB047" w14:textId="77777777" w:rsidR="007D417C" w:rsidRPr="00077E0D" w:rsidRDefault="007D417C" w:rsidP="007D417C">
            <w:pPr>
              <w:rPr>
                <w:color w:val="000000"/>
                <w:lang w:eastAsia="zh-CN"/>
              </w:rPr>
            </w:pPr>
            <w:r w:rsidRPr="00077E0D">
              <w:rPr>
                <w:color w:val="000000"/>
                <w:lang w:eastAsia="zh-CN"/>
              </w:rPr>
              <w:t> </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9668C81" w14:textId="77777777" w:rsidR="007D417C" w:rsidRPr="00077E0D" w:rsidRDefault="007D417C" w:rsidP="007D417C">
            <w:pPr>
              <w:rPr>
                <w:color w:val="000000"/>
                <w:lang w:eastAsia="zh-CN"/>
              </w:rPr>
            </w:pPr>
            <w:r w:rsidRPr="00077E0D">
              <w:rPr>
                <w:color w:val="000000"/>
                <w:lang w:eastAsia="zh-CN"/>
              </w:rPr>
              <w:t> </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E28FC52" w14:textId="77777777" w:rsidR="007D417C" w:rsidRPr="00077E0D" w:rsidRDefault="007D417C" w:rsidP="007D417C">
            <w:pPr>
              <w:rPr>
                <w:color w:val="000000"/>
                <w:lang w:eastAsia="zh-CN"/>
              </w:rPr>
            </w:pPr>
            <w:r w:rsidRPr="00077E0D">
              <w:rPr>
                <w:color w:val="000000"/>
                <w:lang w:eastAsia="zh-CN"/>
              </w:rPr>
              <w:t> </w:t>
            </w:r>
          </w:p>
        </w:tc>
        <w:tc>
          <w:tcPr>
            <w:tcW w:w="16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56485E4" w14:textId="77777777" w:rsidR="007D417C" w:rsidRPr="00077E0D" w:rsidRDefault="007D417C" w:rsidP="007D417C">
            <w:pPr>
              <w:rPr>
                <w:color w:val="000000"/>
                <w:lang w:eastAsia="zh-CN"/>
              </w:rPr>
            </w:pPr>
            <w:r w:rsidRPr="00077E0D">
              <w:rPr>
                <w:color w:val="000000"/>
                <w:lang w:eastAsia="zh-CN"/>
              </w:rPr>
              <w:t> </w:t>
            </w:r>
          </w:p>
        </w:tc>
        <w:tc>
          <w:tcPr>
            <w:tcW w:w="21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C716D33" w14:textId="77777777" w:rsidR="007D417C" w:rsidRPr="00077E0D" w:rsidRDefault="007D417C" w:rsidP="007D417C">
            <w:pPr>
              <w:rPr>
                <w:color w:val="000000"/>
                <w:lang w:eastAsia="zh-CN"/>
              </w:rPr>
            </w:pPr>
            <w:r w:rsidRPr="00077E0D">
              <w:rPr>
                <w:color w:val="000000"/>
                <w:lang w:eastAsia="zh-CN"/>
              </w:rPr>
              <w:t> </w:t>
            </w:r>
          </w:p>
        </w:tc>
        <w:tc>
          <w:tcPr>
            <w:tcW w:w="24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676EA2E" w14:textId="77777777" w:rsidR="007D417C" w:rsidRPr="00077E0D" w:rsidRDefault="007D417C" w:rsidP="007D417C">
            <w:pPr>
              <w:rPr>
                <w:color w:val="000000"/>
                <w:lang w:eastAsia="zh-CN"/>
              </w:rPr>
            </w:pPr>
            <w:r w:rsidRPr="00077E0D">
              <w:rPr>
                <w:color w:val="000000"/>
                <w:lang w:eastAsia="zh-CN"/>
              </w:rPr>
              <w:t> </w:t>
            </w:r>
          </w:p>
        </w:tc>
        <w:tc>
          <w:tcPr>
            <w:tcW w:w="28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B02F0CE" w14:textId="77777777" w:rsidR="007D417C" w:rsidRPr="00077E0D" w:rsidRDefault="007D417C" w:rsidP="007D417C">
            <w:pPr>
              <w:rPr>
                <w:color w:val="000000"/>
                <w:lang w:eastAsia="zh-CN"/>
              </w:rPr>
            </w:pPr>
            <w:r w:rsidRPr="00077E0D">
              <w:rPr>
                <w:color w:val="000000"/>
                <w:lang w:eastAsia="zh-CN"/>
              </w:rPr>
              <w:t> </w:t>
            </w:r>
          </w:p>
        </w:tc>
        <w:tc>
          <w:tcPr>
            <w:tcW w:w="75" w:type="pct"/>
            <w:tcBorders>
              <w:top w:val="nil"/>
              <w:left w:val="nil"/>
              <w:bottom w:val="single" w:sz="8" w:space="0" w:color="auto"/>
              <w:right w:val="nil"/>
            </w:tcBorders>
            <w:shd w:val="clear" w:color="auto" w:fill="FFFFFF"/>
          </w:tcPr>
          <w:p w14:paraId="4ADCDFAF" w14:textId="77777777" w:rsidR="007D417C" w:rsidRPr="00077E0D" w:rsidRDefault="007D417C" w:rsidP="007D417C">
            <w:pPr>
              <w:rPr>
                <w:color w:val="000000"/>
                <w:lang w:eastAsia="zh-CN"/>
              </w:rPr>
            </w:pPr>
          </w:p>
        </w:tc>
        <w:tc>
          <w:tcPr>
            <w:tcW w:w="21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67E160B" w14:textId="6AE1ECA2" w:rsidR="007D417C" w:rsidRPr="00077E0D" w:rsidRDefault="007D417C" w:rsidP="007D417C">
            <w:pPr>
              <w:rPr>
                <w:color w:val="000000"/>
                <w:lang w:eastAsia="zh-CN"/>
              </w:rPr>
            </w:pPr>
            <w:r w:rsidRPr="00077E0D">
              <w:rPr>
                <w:color w:val="000000"/>
                <w:lang w:eastAsia="zh-CN"/>
              </w:rPr>
              <w:t> </w:t>
            </w:r>
            <w:r>
              <w:rPr>
                <w:color w:val="000000"/>
                <w:lang w:eastAsia="zh-CN"/>
              </w:rPr>
              <w:t>0</w:t>
            </w:r>
          </w:p>
        </w:tc>
        <w:tc>
          <w:tcPr>
            <w:tcW w:w="21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E2052D3" w14:textId="783FE7B4" w:rsidR="007D417C" w:rsidRPr="00077E0D" w:rsidRDefault="007D417C" w:rsidP="007D417C">
            <w:pPr>
              <w:rPr>
                <w:color w:val="000000"/>
                <w:lang w:eastAsia="zh-CN"/>
              </w:rPr>
            </w:pPr>
            <w:r>
              <w:rPr>
                <w:color w:val="000000"/>
                <w:lang w:eastAsia="zh-CN"/>
              </w:rPr>
              <w:t>1</w:t>
            </w:r>
            <w:r w:rsidRPr="00077E0D">
              <w:rPr>
                <w:color w:val="000000"/>
                <w:lang w:eastAsia="zh-CN"/>
              </w:rPr>
              <w:t> </w:t>
            </w:r>
          </w:p>
        </w:tc>
        <w:tc>
          <w:tcPr>
            <w:tcW w:w="218"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tcPr>
          <w:p w14:paraId="391656A6" w14:textId="46A8D11D" w:rsidR="007D417C" w:rsidRPr="00077E0D" w:rsidRDefault="007D417C" w:rsidP="007D417C">
            <w:pPr>
              <w:jc w:val="right"/>
              <w:rPr>
                <w:color w:val="000000"/>
                <w:lang w:eastAsia="zh-CN"/>
              </w:rPr>
            </w:pPr>
            <w:r>
              <w:rPr>
                <w:color w:val="000000"/>
                <w:lang w:eastAsia="zh-CN"/>
              </w:rPr>
              <w:t>2</w:t>
            </w:r>
          </w:p>
        </w:tc>
        <w:tc>
          <w:tcPr>
            <w:tcW w:w="286"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tcPr>
          <w:p w14:paraId="2906EAA9" w14:textId="013E7084" w:rsidR="007D417C" w:rsidRPr="00077E0D" w:rsidRDefault="007D417C" w:rsidP="007D417C">
            <w:pPr>
              <w:jc w:val="right"/>
              <w:rPr>
                <w:color w:val="000000"/>
                <w:lang w:eastAsia="zh-CN"/>
              </w:rPr>
            </w:pPr>
          </w:p>
        </w:tc>
        <w:tc>
          <w:tcPr>
            <w:tcW w:w="24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tcPr>
          <w:p w14:paraId="09650C65" w14:textId="468F445D" w:rsidR="007D417C" w:rsidRPr="00077E0D" w:rsidRDefault="007D417C" w:rsidP="007D417C">
            <w:pPr>
              <w:jc w:val="right"/>
              <w:rPr>
                <w:color w:val="000000"/>
                <w:lang w:eastAsia="zh-CN"/>
              </w:rPr>
            </w:pPr>
          </w:p>
        </w:tc>
        <w:tc>
          <w:tcPr>
            <w:tcW w:w="24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4993E9C" w14:textId="77777777" w:rsidR="007D417C" w:rsidRPr="00077E0D" w:rsidRDefault="007D417C" w:rsidP="007D417C">
            <w:pPr>
              <w:rPr>
                <w:color w:val="000000"/>
                <w:lang w:eastAsia="zh-CN"/>
              </w:rPr>
            </w:pPr>
            <w:r w:rsidRPr="00077E0D">
              <w:rPr>
                <w:color w:val="000000"/>
                <w:lang w:eastAsia="zh-CN"/>
              </w:rPr>
              <w:t> </w:t>
            </w:r>
          </w:p>
        </w:tc>
      </w:tr>
    </w:tbl>
    <w:p w14:paraId="50F71F1F" w14:textId="45B14061" w:rsidR="00D0538E" w:rsidRDefault="00D0538E" w:rsidP="007D417C">
      <w:pPr>
        <w:jc w:val="both"/>
      </w:pPr>
    </w:p>
    <w:sectPr w:rsidR="00D0538E" w:rsidSect="007F4FA6">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F780EF" w14:textId="77777777" w:rsidR="005800B1" w:rsidRDefault="005800B1">
      <w:r>
        <w:separator/>
      </w:r>
    </w:p>
  </w:endnote>
  <w:endnote w:type="continuationSeparator" w:id="0">
    <w:p w14:paraId="5AEE335C" w14:textId="77777777" w:rsidR="005800B1" w:rsidRDefault="005800B1">
      <w:r>
        <w:continuationSeparator/>
      </w:r>
    </w:p>
  </w:endnote>
  <w:endnote w:type="continuationNotice" w:id="1">
    <w:p w14:paraId="39FB8BF7" w14:textId="77777777" w:rsidR="005800B1" w:rsidRDefault="005800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5452F7" w:rsidRDefault="005452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581FA" w14:textId="77777777" w:rsidR="005800B1" w:rsidRDefault="005800B1">
      <w:r>
        <w:separator/>
      </w:r>
    </w:p>
  </w:footnote>
  <w:footnote w:type="continuationSeparator" w:id="0">
    <w:p w14:paraId="1816B506" w14:textId="77777777" w:rsidR="005800B1" w:rsidRDefault="005800B1">
      <w:r>
        <w:continuationSeparator/>
      </w:r>
    </w:p>
  </w:footnote>
  <w:footnote w:type="continuationNotice" w:id="1">
    <w:p w14:paraId="2EEAF20E" w14:textId="77777777" w:rsidR="005800B1" w:rsidRDefault="005800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5452F7" w:rsidRDefault="00545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B007D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382ABE8"/>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59207900">
      <w:start w:val="1"/>
      <w:numFmt w:val="lowerRoman"/>
      <w:pStyle w:val="ListNumber3"/>
      <w:lvlText w:val="%1."/>
      <w:lvlJc w:val="right"/>
      <w:pPr>
        <w:ind w:left="926" w:hanging="360"/>
      </w:pPr>
    </w:lvl>
    <w:lvl w:ilvl="1" w:tplc="65AE6228">
      <w:numFmt w:val="decimal"/>
      <w:lvlText w:val=""/>
      <w:lvlJc w:val="left"/>
    </w:lvl>
    <w:lvl w:ilvl="2" w:tplc="EC762824">
      <w:numFmt w:val="decimal"/>
      <w:lvlText w:val=""/>
      <w:lvlJc w:val="left"/>
    </w:lvl>
    <w:lvl w:ilvl="3" w:tplc="7754581A">
      <w:numFmt w:val="decimal"/>
      <w:lvlText w:val=""/>
      <w:lvlJc w:val="left"/>
    </w:lvl>
    <w:lvl w:ilvl="4" w:tplc="687269C2">
      <w:numFmt w:val="decimal"/>
      <w:lvlText w:val=""/>
      <w:lvlJc w:val="left"/>
    </w:lvl>
    <w:lvl w:ilvl="5" w:tplc="BCB85D74">
      <w:numFmt w:val="decimal"/>
      <w:lvlText w:val=""/>
      <w:lvlJc w:val="left"/>
    </w:lvl>
    <w:lvl w:ilvl="6" w:tplc="B966F0EC">
      <w:numFmt w:val="decimal"/>
      <w:lvlText w:val=""/>
      <w:lvlJc w:val="left"/>
    </w:lvl>
    <w:lvl w:ilvl="7" w:tplc="2C88ADAC">
      <w:numFmt w:val="decimal"/>
      <w:lvlText w:val=""/>
      <w:lvlJc w:val="left"/>
    </w:lvl>
    <w:lvl w:ilvl="8" w:tplc="1F5463AA">
      <w:numFmt w:val="decimal"/>
      <w:lvlText w:val=""/>
      <w:lvlJc w:val="left"/>
    </w:lvl>
  </w:abstractNum>
  <w:abstractNum w:abstractNumId="3" w15:restartNumberingAfterBreak="0">
    <w:nsid w:val="016B16BE"/>
    <w:multiLevelType w:val="hybridMultilevel"/>
    <w:tmpl w:val="2E54A3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6966AC0"/>
    <w:multiLevelType w:val="hybridMultilevel"/>
    <w:tmpl w:val="42981306"/>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BE2DEE"/>
    <w:multiLevelType w:val="hybridMultilevel"/>
    <w:tmpl w:val="95461028"/>
    <w:lvl w:ilvl="0" w:tplc="9354762A">
      <w:start w:val="1"/>
      <w:numFmt w:val="bullet"/>
      <w:lvlText w:val="­"/>
      <w:lvlJc w:val="left"/>
      <w:pPr>
        <w:ind w:left="1287" w:hanging="360"/>
      </w:pPr>
      <w:rPr>
        <w:rFonts w:ascii="Calibri" w:hAnsi="Calibri"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36320D"/>
    <w:multiLevelType w:val="hybridMultilevel"/>
    <w:tmpl w:val="D99AA452"/>
    <w:lvl w:ilvl="0" w:tplc="9354762A">
      <w:start w:val="1"/>
      <w:numFmt w:val="bullet"/>
      <w:lvlText w:val="­"/>
      <w:lvlJc w:val="left"/>
      <w:pPr>
        <w:ind w:left="927" w:hanging="360"/>
      </w:pPr>
      <w:rPr>
        <w:rFonts w:ascii="Calibri" w:hAnsi="Calibri"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0" w15:restartNumberingAfterBreak="0">
    <w:nsid w:val="256420FE"/>
    <w:multiLevelType w:val="hybridMultilevel"/>
    <w:tmpl w:val="23EA3570"/>
    <w:lvl w:ilvl="0" w:tplc="E4A29EE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6625E8"/>
    <w:multiLevelType w:val="multilevel"/>
    <w:tmpl w:val="C128CE14"/>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5C29B6"/>
    <w:multiLevelType w:val="hybridMultilevel"/>
    <w:tmpl w:val="E87A4DC4"/>
    <w:lvl w:ilvl="0" w:tplc="83802386">
      <w:start w:val="1"/>
      <w:numFmt w:val="bullet"/>
      <w:lvlText w:val="-"/>
      <w:lvlJc w:val="left"/>
      <w:pPr>
        <w:ind w:left="2421" w:hanging="360"/>
      </w:pPr>
      <w:rPr>
        <w:rFonts w:ascii="Verdana" w:hAnsi="Verdana"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DC5D9C"/>
    <w:multiLevelType w:val="hybridMultilevel"/>
    <w:tmpl w:val="D018B402"/>
    <w:lvl w:ilvl="0" w:tplc="F5123E5C">
      <w:start w:val="1"/>
      <w:numFmt w:val="bullet"/>
      <w:lvlText w:val="-"/>
      <w:lvlJc w:val="left"/>
      <w:pPr>
        <w:tabs>
          <w:tab w:val="num" w:pos="720"/>
        </w:tabs>
        <w:ind w:left="720" w:hanging="360"/>
      </w:pPr>
      <w:rPr>
        <w:rFonts w:ascii="Times" w:hAnsi="Time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16EC99DE" w:tentative="1">
      <w:start w:val="1"/>
      <w:numFmt w:val="bullet"/>
      <w:lvlText w:val="-"/>
      <w:lvlJc w:val="left"/>
      <w:pPr>
        <w:tabs>
          <w:tab w:val="num" w:pos="2880"/>
        </w:tabs>
        <w:ind w:left="2880" w:hanging="360"/>
      </w:pPr>
      <w:rPr>
        <w:rFonts w:ascii="Times" w:hAnsi="Times" w:hint="default"/>
      </w:rPr>
    </w:lvl>
    <w:lvl w:ilvl="4" w:tplc="4E4656DE" w:tentative="1">
      <w:start w:val="1"/>
      <w:numFmt w:val="bullet"/>
      <w:lvlText w:val="-"/>
      <w:lvlJc w:val="left"/>
      <w:pPr>
        <w:tabs>
          <w:tab w:val="num" w:pos="3600"/>
        </w:tabs>
        <w:ind w:left="3600" w:hanging="360"/>
      </w:pPr>
      <w:rPr>
        <w:rFonts w:ascii="Times" w:hAnsi="Times" w:hint="default"/>
      </w:rPr>
    </w:lvl>
    <w:lvl w:ilvl="5" w:tplc="0422CF10" w:tentative="1">
      <w:start w:val="1"/>
      <w:numFmt w:val="bullet"/>
      <w:lvlText w:val="-"/>
      <w:lvlJc w:val="left"/>
      <w:pPr>
        <w:tabs>
          <w:tab w:val="num" w:pos="4320"/>
        </w:tabs>
        <w:ind w:left="4320" w:hanging="360"/>
      </w:pPr>
      <w:rPr>
        <w:rFonts w:ascii="Times" w:hAnsi="Times" w:hint="default"/>
      </w:rPr>
    </w:lvl>
    <w:lvl w:ilvl="6" w:tplc="2B00F48A" w:tentative="1">
      <w:start w:val="1"/>
      <w:numFmt w:val="bullet"/>
      <w:lvlText w:val="-"/>
      <w:lvlJc w:val="left"/>
      <w:pPr>
        <w:tabs>
          <w:tab w:val="num" w:pos="5040"/>
        </w:tabs>
        <w:ind w:left="5040" w:hanging="360"/>
      </w:pPr>
      <w:rPr>
        <w:rFonts w:ascii="Times" w:hAnsi="Times" w:hint="default"/>
      </w:rPr>
    </w:lvl>
    <w:lvl w:ilvl="7" w:tplc="F698DFA6" w:tentative="1">
      <w:start w:val="1"/>
      <w:numFmt w:val="bullet"/>
      <w:lvlText w:val="-"/>
      <w:lvlJc w:val="left"/>
      <w:pPr>
        <w:tabs>
          <w:tab w:val="num" w:pos="5760"/>
        </w:tabs>
        <w:ind w:left="5760" w:hanging="360"/>
      </w:pPr>
      <w:rPr>
        <w:rFonts w:ascii="Times" w:hAnsi="Times" w:hint="default"/>
      </w:rPr>
    </w:lvl>
    <w:lvl w:ilvl="8" w:tplc="A776DD5C"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3B10A0"/>
    <w:multiLevelType w:val="hybridMultilevel"/>
    <w:tmpl w:val="1CAC3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hybridMultilevel"/>
    <w:tmpl w:val="947A7058"/>
    <w:lvl w:ilvl="0" w:tplc="F68E48A8">
      <w:start w:val="1"/>
      <w:numFmt w:val="bullet"/>
      <w:pStyle w:val="textintend1"/>
      <w:lvlText w:val=""/>
      <w:lvlJc w:val="left"/>
      <w:pPr>
        <w:tabs>
          <w:tab w:val="num" w:pos="992"/>
        </w:tabs>
        <w:ind w:left="992" w:hanging="425"/>
      </w:pPr>
      <w:rPr>
        <w:rFonts w:ascii="Symbol" w:hAnsi="Symbol" w:hint="default"/>
      </w:rPr>
    </w:lvl>
    <w:lvl w:ilvl="1" w:tplc="AA565654">
      <w:numFmt w:val="decimal"/>
      <w:lvlText w:val=""/>
      <w:lvlJc w:val="left"/>
    </w:lvl>
    <w:lvl w:ilvl="2" w:tplc="6848EF92">
      <w:numFmt w:val="decimal"/>
      <w:lvlText w:val=""/>
      <w:lvlJc w:val="left"/>
    </w:lvl>
    <w:lvl w:ilvl="3" w:tplc="5ECAFA1C">
      <w:numFmt w:val="decimal"/>
      <w:lvlText w:val=""/>
      <w:lvlJc w:val="left"/>
    </w:lvl>
    <w:lvl w:ilvl="4" w:tplc="9CBAF7EC">
      <w:numFmt w:val="decimal"/>
      <w:lvlText w:val=""/>
      <w:lvlJc w:val="left"/>
    </w:lvl>
    <w:lvl w:ilvl="5" w:tplc="9D7889E6">
      <w:numFmt w:val="decimal"/>
      <w:lvlText w:val=""/>
      <w:lvlJc w:val="left"/>
    </w:lvl>
    <w:lvl w:ilvl="6" w:tplc="B1162104">
      <w:numFmt w:val="decimal"/>
      <w:lvlText w:val=""/>
      <w:lvlJc w:val="left"/>
    </w:lvl>
    <w:lvl w:ilvl="7" w:tplc="16B0D9B6">
      <w:numFmt w:val="decimal"/>
      <w:lvlText w:val=""/>
      <w:lvlJc w:val="left"/>
    </w:lvl>
    <w:lvl w:ilvl="8" w:tplc="C0866584">
      <w:numFmt w:val="decimal"/>
      <w:lvlText w:val=""/>
      <w:lvlJc w:val="left"/>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7B53AF"/>
    <w:multiLevelType w:val="multilevel"/>
    <w:tmpl w:val="2D2C5DE6"/>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9B4411"/>
    <w:multiLevelType w:val="hybridMultilevel"/>
    <w:tmpl w:val="225A50E2"/>
    <w:lvl w:ilvl="0" w:tplc="9354762A">
      <w:start w:val="1"/>
      <w:numFmt w:val="bullet"/>
      <w:lvlText w:val="­"/>
      <w:lvlJc w:val="left"/>
      <w:pPr>
        <w:ind w:left="1287" w:hanging="360"/>
      </w:pPr>
      <w:rPr>
        <w:rFonts w:ascii="Calibri" w:hAnsi="Calibri"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27" w15:restartNumberingAfterBreak="0">
    <w:nsid w:val="66C27B96"/>
    <w:multiLevelType w:val="hybridMultilevel"/>
    <w:tmpl w:val="F4FC22C4"/>
    <w:lvl w:ilvl="0" w:tplc="B5A8667A">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B7F4003"/>
    <w:multiLevelType w:val="hybridMultilevel"/>
    <w:tmpl w:val="F53247D0"/>
    <w:lvl w:ilvl="0" w:tplc="9354762A">
      <w:start w:val="1"/>
      <w:numFmt w:val="bullet"/>
      <w:lvlText w:val="­"/>
      <w:lvlJc w:val="left"/>
      <w:pPr>
        <w:ind w:left="1287" w:hanging="360"/>
      </w:pPr>
      <w:rPr>
        <w:rFonts w:ascii="Calibri" w:hAnsi="Calibri"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29" w15:restartNumberingAfterBreak="0">
    <w:nsid w:val="6CDB699A"/>
    <w:multiLevelType w:val="hybridMultilevel"/>
    <w:tmpl w:val="D4F0895E"/>
    <w:lvl w:ilvl="0" w:tplc="B5A8667A">
      <w:numFmt w:val="bullet"/>
      <w:lvlText w:val="-"/>
      <w:lvlJc w:val="left"/>
      <w:pPr>
        <w:ind w:left="720" w:hanging="360"/>
      </w:pPr>
      <w:rPr>
        <w:rFonts w:ascii="Times" w:eastAsia="Batang" w:hAnsi="Times" w:cs="Times" w:hint="default"/>
      </w:rPr>
    </w:lvl>
    <w:lvl w:ilvl="1" w:tplc="041D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4D5E17"/>
    <w:multiLevelType w:val="hybridMultilevel"/>
    <w:tmpl w:val="DFB0EA3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4" w15:restartNumberingAfterBreak="0">
    <w:nsid w:val="76DF1CA8"/>
    <w:multiLevelType w:val="hybridMultilevel"/>
    <w:tmpl w:val="36DE4882"/>
    <w:lvl w:ilvl="0" w:tplc="F5123E5C">
      <w:start w:val="1"/>
      <w:numFmt w:val="bullet"/>
      <w:lvlText w:val="-"/>
      <w:lvlJc w:val="left"/>
      <w:pPr>
        <w:tabs>
          <w:tab w:val="num" w:pos="720"/>
        </w:tabs>
        <w:ind w:left="720" w:hanging="360"/>
      </w:pPr>
      <w:rPr>
        <w:rFonts w:ascii="Times" w:hAnsi="Times" w:hint="default"/>
      </w:rPr>
    </w:lvl>
    <w:lvl w:ilvl="1" w:tplc="CE38C960">
      <w:numFmt w:val="bullet"/>
      <w:lvlText w:val=""/>
      <w:lvlJc w:val="left"/>
      <w:pPr>
        <w:tabs>
          <w:tab w:val="num" w:pos="1440"/>
        </w:tabs>
        <w:ind w:left="1440" w:hanging="360"/>
      </w:pPr>
      <w:rPr>
        <w:rFonts w:ascii="Wingdings" w:hAnsi="Wingdings" w:hint="default"/>
      </w:rPr>
    </w:lvl>
    <w:lvl w:ilvl="2" w:tplc="FC04B14A" w:tentative="1">
      <w:start w:val="1"/>
      <w:numFmt w:val="bullet"/>
      <w:lvlText w:val="-"/>
      <w:lvlJc w:val="left"/>
      <w:pPr>
        <w:tabs>
          <w:tab w:val="num" w:pos="2160"/>
        </w:tabs>
        <w:ind w:left="2160" w:hanging="360"/>
      </w:pPr>
      <w:rPr>
        <w:rFonts w:ascii="Times" w:hAnsi="Times" w:hint="default"/>
      </w:rPr>
    </w:lvl>
    <w:lvl w:ilvl="3" w:tplc="16EC99DE" w:tentative="1">
      <w:start w:val="1"/>
      <w:numFmt w:val="bullet"/>
      <w:lvlText w:val="-"/>
      <w:lvlJc w:val="left"/>
      <w:pPr>
        <w:tabs>
          <w:tab w:val="num" w:pos="2880"/>
        </w:tabs>
        <w:ind w:left="2880" w:hanging="360"/>
      </w:pPr>
      <w:rPr>
        <w:rFonts w:ascii="Times" w:hAnsi="Times" w:hint="default"/>
      </w:rPr>
    </w:lvl>
    <w:lvl w:ilvl="4" w:tplc="4E4656DE" w:tentative="1">
      <w:start w:val="1"/>
      <w:numFmt w:val="bullet"/>
      <w:lvlText w:val="-"/>
      <w:lvlJc w:val="left"/>
      <w:pPr>
        <w:tabs>
          <w:tab w:val="num" w:pos="3600"/>
        </w:tabs>
        <w:ind w:left="3600" w:hanging="360"/>
      </w:pPr>
      <w:rPr>
        <w:rFonts w:ascii="Times" w:hAnsi="Times" w:hint="default"/>
      </w:rPr>
    </w:lvl>
    <w:lvl w:ilvl="5" w:tplc="0422CF10" w:tentative="1">
      <w:start w:val="1"/>
      <w:numFmt w:val="bullet"/>
      <w:lvlText w:val="-"/>
      <w:lvlJc w:val="left"/>
      <w:pPr>
        <w:tabs>
          <w:tab w:val="num" w:pos="4320"/>
        </w:tabs>
        <w:ind w:left="4320" w:hanging="360"/>
      </w:pPr>
      <w:rPr>
        <w:rFonts w:ascii="Times" w:hAnsi="Times" w:hint="default"/>
      </w:rPr>
    </w:lvl>
    <w:lvl w:ilvl="6" w:tplc="2B00F48A" w:tentative="1">
      <w:start w:val="1"/>
      <w:numFmt w:val="bullet"/>
      <w:lvlText w:val="-"/>
      <w:lvlJc w:val="left"/>
      <w:pPr>
        <w:tabs>
          <w:tab w:val="num" w:pos="5040"/>
        </w:tabs>
        <w:ind w:left="5040" w:hanging="360"/>
      </w:pPr>
      <w:rPr>
        <w:rFonts w:ascii="Times" w:hAnsi="Times" w:hint="default"/>
      </w:rPr>
    </w:lvl>
    <w:lvl w:ilvl="7" w:tplc="F698DFA6" w:tentative="1">
      <w:start w:val="1"/>
      <w:numFmt w:val="bullet"/>
      <w:lvlText w:val="-"/>
      <w:lvlJc w:val="left"/>
      <w:pPr>
        <w:tabs>
          <w:tab w:val="num" w:pos="5760"/>
        </w:tabs>
        <w:ind w:left="5760" w:hanging="360"/>
      </w:pPr>
      <w:rPr>
        <w:rFonts w:ascii="Times" w:hAnsi="Times" w:hint="default"/>
      </w:rPr>
    </w:lvl>
    <w:lvl w:ilvl="8" w:tplc="A776DD5C"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2127B"/>
    <w:multiLevelType w:val="hybridMultilevel"/>
    <w:tmpl w:val="3C90EE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2"/>
  </w:num>
  <w:num w:numId="4">
    <w:abstractNumId w:val="21"/>
  </w:num>
  <w:num w:numId="5">
    <w:abstractNumId w:val="22"/>
  </w:num>
  <w:num w:numId="6">
    <w:abstractNumId w:val="24"/>
  </w:num>
  <w:num w:numId="7">
    <w:abstractNumId w:val="8"/>
  </w:num>
  <w:num w:numId="8">
    <w:abstractNumId w:val="11"/>
  </w:num>
  <w:num w:numId="9">
    <w:abstractNumId w:val="5"/>
  </w:num>
  <w:num w:numId="10">
    <w:abstractNumId w:val="32"/>
  </w:num>
  <w:num w:numId="11">
    <w:abstractNumId w:val="15"/>
  </w:num>
  <w:num w:numId="12">
    <w:abstractNumId w:val="30"/>
  </w:num>
  <w:num w:numId="13">
    <w:abstractNumId w:val="14"/>
  </w:num>
  <w:num w:numId="14">
    <w:abstractNumId w:val="35"/>
  </w:num>
  <w:num w:numId="15">
    <w:abstractNumId w:val="31"/>
  </w:num>
  <w:num w:numId="16">
    <w:abstractNumId w:val="7"/>
  </w:num>
  <w:num w:numId="17">
    <w:abstractNumId w:val="19"/>
  </w:num>
  <w:num w:numId="18">
    <w:abstractNumId w:val="18"/>
  </w:num>
  <w:num w:numId="19">
    <w:abstractNumId w:val="27"/>
  </w:num>
  <w:num w:numId="20">
    <w:abstractNumId w:val="25"/>
  </w:num>
  <w:num w:numId="21">
    <w:abstractNumId w:val="29"/>
  </w:num>
  <w:num w:numId="22">
    <w:abstractNumId w:val="4"/>
  </w:num>
  <w:num w:numId="23">
    <w:abstractNumId w:val="9"/>
  </w:num>
  <w:num w:numId="24">
    <w:abstractNumId w:val="6"/>
  </w:num>
  <w:num w:numId="25">
    <w:abstractNumId w:val="23"/>
  </w:num>
  <w:num w:numId="26">
    <w:abstractNumId w:val="34"/>
  </w:num>
  <w:num w:numId="27">
    <w:abstractNumId w:val="3"/>
  </w:num>
  <w:num w:numId="28">
    <w:abstractNumId w:val="28"/>
  </w:num>
  <w:num w:numId="29">
    <w:abstractNumId w:val="26"/>
  </w:num>
  <w:num w:numId="30">
    <w:abstractNumId w:val="10"/>
  </w:num>
  <w:num w:numId="31">
    <w:abstractNumId w:val="12"/>
  </w:num>
  <w:num w:numId="32">
    <w:abstractNumId w:val="36"/>
  </w:num>
  <w:num w:numId="33">
    <w:abstractNumId w:val="16"/>
  </w:num>
  <w:num w:numId="34">
    <w:abstractNumId w:val="13"/>
  </w:num>
  <w:num w:numId="35">
    <w:abstractNumId w:val="33"/>
  </w:num>
  <w:num w:numId="36">
    <w:abstractNumId w:val="1"/>
  </w:num>
  <w:num w:numId="37">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0" w:nlCheck="1" w:checkStyle="0"/>
  <w:activeWritingStyle w:appName="MSWord" w:lang="en-GB" w:vendorID="64" w:dllVersion="0" w:nlCheck="1" w:checkStyle="0"/>
  <w:activeWritingStyle w:appName="MSWord" w:lang="es-MX"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D2C"/>
    <w:rsid w:val="00001874"/>
    <w:rsid w:val="0000197B"/>
    <w:rsid w:val="00001B53"/>
    <w:rsid w:val="00001B93"/>
    <w:rsid w:val="00002A37"/>
    <w:rsid w:val="00002D7F"/>
    <w:rsid w:val="00003258"/>
    <w:rsid w:val="00004788"/>
    <w:rsid w:val="00005212"/>
    <w:rsid w:val="0000551E"/>
    <w:rsid w:val="0000557C"/>
    <w:rsid w:val="0000564C"/>
    <w:rsid w:val="000056CB"/>
    <w:rsid w:val="0000578B"/>
    <w:rsid w:val="00005D23"/>
    <w:rsid w:val="000060E7"/>
    <w:rsid w:val="00006149"/>
    <w:rsid w:val="00006446"/>
    <w:rsid w:val="00006896"/>
    <w:rsid w:val="000070B0"/>
    <w:rsid w:val="000074A0"/>
    <w:rsid w:val="0000763D"/>
    <w:rsid w:val="00007CDC"/>
    <w:rsid w:val="00007FC9"/>
    <w:rsid w:val="000104DF"/>
    <w:rsid w:val="00010ACC"/>
    <w:rsid w:val="00011354"/>
    <w:rsid w:val="00011826"/>
    <w:rsid w:val="00011B28"/>
    <w:rsid w:val="00011D2B"/>
    <w:rsid w:val="00011D6D"/>
    <w:rsid w:val="00011D99"/>
    <w:rsid w:val="000122FD"/>
    <w:rsid w:val="00012339"/>
    <w:rsid w:val="000126BA"/>
    <w:rsid w:val="00012D00"/>
    <w:rsid w:val="00013BA8"/>
    <w:rsid w:val="00013F17"/>
    <w:rsid w:val="00014444"/>
    <w:rsid w:val="00014733"/>
    <w:rsid w:val="00014A4C"/>
    <w:rsid w:val="00014D6B"/>
    <w:rsid w:val="000150E6"/>
    <w:rsid w:val="00015138"/>
    <w:rsid w:val="0001526E"/>
    <w:rsid w:val="00015345"/>
    <w:rsid w:val="00015799"/>
    <w:rsid w:val="00015878"/>
    <w:rsid w:val="00015D15"/>
    <w:rsid w:val="00016E28"/>
    <w:rsid w:val="00017E5B"/>
    <w:rsid w:val="00020447"/>
    <w:rsid w:val="0002070C"/>
    <w:rsid w:val="00020A32"/>
    <w:rsid w:val="00020B67"/>
    <w:rsid w:val="00021072"/>
    <w:rsid w:val="000214FF"/>
    <w:rsid w:val="00021756"/>
    <w:rsid w:val="000220CD"/>
    <w:rsid w:val="00022259"/>
    <w:rsid w:val="000227F6"/>
    <w:rsid w:val="00022F63"/>
    <w:rsid w:val="00023B66"/>
    <w:rsid w:val="00024674"/>
    <w:rsid w:val="000249EC"/>
    <w:rsid w:val="0002564D"/>
    <w:rsid w:val="00025BAD"/>
    <w:rsid w:val="00025ECA"/>
    <w:rsid w:val="00025F8C"/>
    <w:rsid w:val="000262AC"/>
    <w:rsid w:val="00026560"/>
    <w:rsid w:val="0002669C"/>
    <w:rsid w:val="000266EC"/>
    <w:rsid w:val="00026921"/>
    <w:rsid w:val="00027476"/>
    <w:rsid w:val="000276DE"/>
    <w:rsid w:val="000303E9"/>
    <w:rsid w:val="00031381"/>
    <w:rsid w:val="00031A57"/>
    <w:rsid w:val="00031FDA"/>
    <w:rsid w:val="000320CD"/>
    <w:rsid w:val="000325B8"/>
    <w:rsid w:val="00033494"/>
    <w:rsid w:val="0003396C"/>
    <w:rsid w:val="00034038"/>
    <w:rsid w:val="00034C15"/>
    <w:rsid w:val="00034F95"/>
    <w:rsid w:val="00035E15"/>
    <w:rsid w:val="0003649D"/>
    <w:rsid w:val="00036668"/>
    <w:rsid w:val="00036BA1"/>
    <w:rsid w:val="0003711A"/>
    <w:rsid w:val="00037C46"/>
    <w:rsid w:val="00040140"/>
    <w:rsid w:val="0004036A"/>
    <w:rsid w:val="00040D70"/>
    <w:rsid w:val="00041482"/>
    <w:rsid w:val="000414C8"/>
    <w:rsid w:val="00041548"/>
    <w:rsid w:val="000415DB"/>
    <w:rsid w:val="00041AAC"/>
    <w:rsid w:val="000422E2"/>
    <w:rsid w:val="00042ABF"/>
    <w:rsid w:val="00042CB0"/>
    <w:rsid w:val="00042CFD"/>
    <w:rsid w:val="00042D4D"/>
    <w:rsid w:val="00042F22"/>
    <w:rsid w:val="00042FC2"/>
    <w:rsid w:val="0004334D"/>
    <w:rsid w:val="00043F1A"/>
    <w:rsid w:val="000444D5"/>
    <w:rsid w:val="000444EF"/>
    <w:rsid w:val="00044B91"/>
    <w:rsid w:val="0004530D"/>
    <w:rsid w:val="00045501"/>
    <w:rsid w:val="000455A1"/>
    <w:rsid w:val="000458B3"/>
    <w:rsid w:val="00045BC2"/>
    <w:rsid w:val="0004679E"/>
    <w:rsid w:val="00046BEE"/>
    <w:rsid w:val="00046F34"/>
    <w:rsid w:val="00047301"/>
    <w:rsid w:val="0004744C"/>
    <w:rsid w:val="00047854"/>
    <w:rsid w:val="000500CC"/>
    <w:rsid w:val="000502F1"/>
    <w:rsid w:val="000516EB"/>
    <w:rsid w:val="00051E84"/>
    <w:rsid w:val="0005211E"/>
    <w:rsid w:val="00052390"/>
    <w:rsid w:val="00052A07"/>
    <w:rsid w:val="00052AD1"/>
    <w:rsid w:val="0005300B"/>
    <w:rsid w:val="000534E3"/>
    <w:rsid w:val="00053781"/>
    <w:rsid w:val="00054A09"/>
    <w:rsid w:val="000550A6"/>
    <w:rsid w:val="0005606A"/>
    <w:rsid w:val="00057117"/>
    <w:rsid w:val="0005716B"/>
    <w:rsid w:val="0005747E"/>
    <w:rsid w:val="000574BC"/>
    <w:rsid w:val="000575BE"/>
    <w:rsid w:val="00060177"/>
    <w:rsid w:val="00061031"/>
    <w:rsid w:val="000616E7"/>
    <w:rsid w:val="00061D48"/>
    <w:rsid w:val="00061E07"/>
    <w:rsid w:val="00062A13"/>
    <w:rsid w:val="00062CC6"/>
    <w:rsid w:val="00063341"/>
    <w:rsid w:val="00063516"/>
    <w:rsid w:val="0006447C"/>
    <w:rsid w:val="0006487E"/>
    <w:rsid w:val="00064BCC"/>
    <w:rsid w:val="00064C25"/>
    <w:rsid w:val="0006527A"/>
    <w:rsid w:val="000656E1"/>
    <w:rsid w:val="00065937"/>
    <w:rsid w:val="00065AC5"/>
    <w:rsid w:val="00065BF6"/>
    <w:rsid w:val="00065E1A"/>
    <w:rsid w:val="000660D6"/>
    <w:rsid w:val="00066AEF"/>
    <w:rsid w:val="00066E6E"/>
    <w:rsid w:val="00066FA8"/>
    <w:rsid w:val="00067293"/>
    <w:rsid w:val="000672F3"/>
    <w:rsid w:val="000674A5"/>
    <w:rsid w:val="00067BEE"/>
    <w:rsid w:val="00067F7D"/>
    <w:rsid w:val="00070082"/>
    <w:rsid w:val="000707A2"/>
    <w:rsid w:val="00071077"/>
    <w:rsid w:val="0007170F"/>
    <w:rsid w:val="000717FB"/>
    <w:rsid w:val="0007183A"/>
    <w:rsid w:val="00071A30"/>
    <w:rsid w:val="00071E0C"/>
    <w:rsid w:val="00072262"/>
    <w:rsid w:val="00072581"/>
    <w:rsid w:val="0007335A"/>
    <w:rsid w:val="00073AE0"/>
    <w:rsid w:val="00073AF0"/>
    <w:rsid w:val="00074015"/>
    <w:rsid w:val="000740AC"/>
    <w:rsid w:val="000741FC"/>
    <w:rsid w:val="000757A0"/>
    <w:rsid w:val="00076502"/>
    <w:rsid w:val="0007673F"/>
    <w:rsid w:val="00076887"/>
    <w:rsid w:val="00076BAF"/>
    <w:rsid w:val="00077E5F"/>
    <w:rsid w:val="0008036A"/>
    <w:rsid w:val="00080BB7"/>
    <w:rsid w:val="00081068"/>
    <w:rsid w:val="00081293"/>
    <w:rsid w:val="000813C6"/>
    <w:rsid w:val="00081560"/>
    <w:rsid w:val="0008197D"/>
    <w:rsid w:val="00081AE6"/>
    <w:rsid w:val="0008294A"/>
    <w:rsid w:val="00083425"/>
    <w:rsid w:val="000835E3"/>
    <w:rsid w:val="0008369A"/>
    <w:rsid w:val="00083F22"/>
    <w:rsid w:val="00084596"/>
    <w:rsid w:val="00084943"/>
    <w:rsid w:val="00084CE8"/>
    <w:rsid w:val="000851A1"/>
    <w:rsid w:val="000855DE"/>
    <w:rsid w:val="000855EB"/>
    <w:rsid w:val="000858F0"/>
    <w:rsid w:val="00085B52"/>
    <w:rsid w:val="00086603"/>
    <w:rsid w:val="000866F2"/>
    <w:rsid w:val="00086BFA"/>
    <w:rsid w:val="0009009F"/>
    <w:rsid w:val="00091362"/>
    <w:rsid w:val="00091557"/>
    <w:rsid w:val="00091922"/>
    <w:rsid w:val="00091D94"/>
    <w:rsid w:val="000923A6"/>
    <w:rsid w:val="000924C1"/>
    <w:rsid w:val="000924F0"/>
    <w:rsid w:val="00092914"/>
    <w:rsid w:val="00092B61"/>
    <w:rsid w:val="00093432"/>
    <w:rsid w:val="00093474"/>
    <w:rsid w:val="0009366E"/>
    <w:rsid w:val="00093C62"/>
    <w:rsid w:val="00093E60"/>
    <w:rsid w:val="0009510F"/>
    <w:rsid w:val="000953B7"/>
    <w:rsid w:val="000956A8"/>
    <w:rsid w:val="00095A2E"/>
    <w:rsid w:val="00095D9D"/>
    <w:rsid w:val="00096A15"/>
    <w:rsid w:val="00096A38"/>
    <w:rsid w:val="00096BE8"/>
    <w:rsid w:val="00096F1C"/>
    <w:rsid w:val="00097757"/>
    <w:rsid w:val="000977A5"/>
    <w:rsid w:val="000978B6"/>
    <w:rsid w:val="000978C0"/>
    <w:rsid w:val="00097992"/>
    <w:rsid w:val="000A0B91"/>
    <w:rsid w:val="000A103E"/>
    <w:rsid w:val="000A112C"/>
    <w:rsid w:val="000A1878"/>
    <w:rsid w:val="000A1B7B"/>
    <w:rsid w:val="000A2308"/>
    <w:rsid w:val="000A2362"/>
    <w:rsid w:val="000A29C4"/>
    <w:rsid w:val="000A37C1"/>
    <w:rsid w:val="000A38B8"/>
    <w:rsid w:val="000A4286"/>
    <w:rsid w:val="000A43D1"/>
    <w:rsid w:val="000A47F3"/>
    <w:rsid w:val="000A4A2B"/>
    <w:rsid w:val="000A4F09"/>
    <w:rsid w:val="000A56F2"/>
    <w:rsid w:val="000A5C3D"/>
    <w:rsid w:val="000A5C47"/>
    <w:rsid w:val="000A5E69"/>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830"/>
    <w:rsid w:val="000B4AB9"/>
    <w:rsid w:val="000B5609"/>
    <w:rsid w:val="000B58C3"/>
    <w:rsid w:val="000B5C85"/>
    <w:rsid w:val="000B611E"/>
    <w:rsid w:val="000B619F"/>
    <w:rsid w:val="000B61E9"/>
    <w:rsid w:val="000B6308"/>
    <w:rsid w:val="000B7585"/>
    <w:rsid w:val="000B7609"/>
    <w:rsid w:val="000B777B"/>
    <w:rsid w:val="000B7B0A"/>
    <w:rsid w:val="000B7B10"/>
    <w:rsid w:val="000C0465"/>
    <w:rsid w:val="000C12E2"/>
    <w:rsid w:val="000C147A"/>
    <w:rsid w:val="000C15E0"/>
    <w:rsid w:val="000C165A"/>
    <w:rsid w:val="000C172F"/>
    <w:rsid w:val="000C1CEB"/>
    <w:rsid w:val="000C218E"/>
    <w:rsid w:val="000C27DF"/>
    <w:rsid w:val="000C2BC9"/>
    <w:rsid w:val="000C2D16"/>
    <w:rsid w:val="000C2E19"/>
    <w:rsid w:val="000C2F09"/>
    <w:rsid w:val="000C309C"/>
    <w:rsid w:val="000C30D5"/>
    <w:rsid w:val="000C3B5B"/>
    <w:rsid w:val="000C3DC0"/>
    <w:rsid w:val="000C49EB"/>
    <w:rsid w:val="000C55AB"/>
    <w:rsid w:val="000C5B63"/>
    <w:rsid w:val="000C6122"/>
    <w:rsid w:val="000C7313"/>
    <w:rsid w:val="000C75C1"/>
    <w:rsid w:val="000C7C27"/>
    <w:rsid w:val="000C7E82"/>
    <w:rsid w:val="000D003E"/>
    <w:rsid w:val="000D0D07"/>
    <w:rsid w:val="000D0ED1"/>
    <w:rsid w:val="000D33D8"/>
    <w:rsid w:val="000D3743"/>
    <w:rsid w:val="000D3941"/>
    <w:rsid w:val="000D399C"/>
    <w:rsid w:val="000D3A90"/>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304"/>
    <w:rsid w:val="000E1C28"/>
    <w:rsid w:val="000E1CEB"/>
    <w:rsid w:val="000E1E17"/>
    <w:rsid w:val="000E1E92"/>
    <w:rsid w:val="000E27D8"/>
    <w:rsid w:val="000E2898"/>
    <w:rsid w:val="000E30B2"/>
    <w:rsid w:val="000E30DA"/>
    <w:rsid w:val="000E37AA"/>
    <w:rsid w:val="000E3CB3"/>
    <w:rsid w:val="000E52A4"/>
    <w:rsid w:val="000E56CD"/>
    <w:rsid w:val="000E5CF3"/>
    <w:rsid w:val="000E719E"/>
    <w:rsid w:val="000E759E"/>
    <w:rsid w:val="000E7622"/>
    <w:rsid w:val="000E7687"/>
    <w:rsid w:val="000F01E5"/>
    <w:rsid w:val="000F020C"/>
    <w:rsid w:val="000F04E7"/>
    <w:rsid w:val="000F06D6"/>
    <w:rsid w:val="000F0858"/>
    <w:rsid w:val="000F0D4E"/>
    <w:rsid w:val="000F0EB1"/>
    <w:rsid w:val="000F1106"/>
    <w:rsid w:val="000F147C"/>
    <w:rsid w:val="000F183E"/>
    <w:rsid w:val="000F1932"/>
    <w:rsid w:val="000F1A0F"/>
    <w:rsid w:val="000F1F52"/>
    <w:rsid w:val="000F258B"/>
    <w:rsid w:val="000F2BC4"/>
    <w:rsid w:val="000F2DC7"/>
    <w:rsid w:val="000F2FA6"/>
    <w:rsid w:val="000F311F"/>
    <w:rsid w:val="000F3624"/>
    <w:rsid w:val="000F3BE9"/>
    <w:rsid w:val="000F3F6C"/>
    <w:rsid w:val="000F46C9"/>
    <w:rsid w:val="000F4DA4"/>
    <w:rsid w:val="000F5547"/>
    <w:rsid w:val="000F5A6A"/>
    <w:rsid w:val="000F5E93"/>
    <w:rsid w:val="000F5F34"/>
    <w:rsid w:val="000F61C2"/>
    <w:rsid w:val="000F6DF3"/>
    <w:rsid w:val="000F719F"/>
    <w:rsid w:val="000F731E"/>
    <w:rsid w:val="000F7633"/>
    <w:rsid w:val="000F7C0D"/>
    <w:rsid w:val="000F7E97"/>
    <w:rsid w:val="001005FF"/>
    <w:rsid w:val="0010113C"/>
    <w:rsid w:val="00101452"/>
    <w:rsid w:val="00101ABF"/>
    <w:rsid w:val="00101BF5"/>
    <w:rsid w:val="001023DE"/>
    <w:rsid w:val="00102FDD"/>
    <w:rsid w:val="0010304C"/>
    <w:rsid w:val="001035F6"/>
    <w:rsid w:val="0010368F"/>
    <w:rsid w:val="0010374B"/>
    <w:rsid w:val="00103E73"/>
    <w:rsid w:val="00104053"/>
    <w:rsid w:val="00104C31"/>
    <w:rsid w:val="0010513F"/>
    <w:rsid w:val="0010522E"/>
    <w:rsid w:val="00105862"/>
    <w:rsid w:val="001062FB"/>
    <w:rsid w:val="001063E6"/>
    <w:rsid w:val="00106646"/>
    <w:rsid w:val="00106882"/>
    <w:rsid w:val="00106987"/>
    <w:rsid w:val="00106AAA"/>
    <w:rsid w:val="00106E7F"/>
    <w:rsid w:val="00106F5C"/>
    <w:rsid w:val="001071EE"/>
    <w:rsid w:val="00107DEC"/>
    <w:rsid w:val="00110E2B"/>
    <w:rsid w:val="0011118D"/>
    <w:rsid w:val="001123A1"/>
    <w:rsid w:val="00112AF6"/>
    <w:rsid w:val="001137B4"/>
    <w:rsid w:val="00113B38"/>
    <w:rsid w:val="00113B78"/>
    <w:rsid w:val="00113B8F"/>
    <w:rsid w:val="00113CF4"/>
    <w:rsid w:val="00114105"/>
    <w:rsid w:val="0011414E"/>
    <w:rsid w:val="00114152"/>
    <w:rsid w:val="0011449A"/>
    <w:rsid w:val="00114552"/>
    <w:rsid w:val="001145C3"/>
    <w:rsid w:val="0011518E"/>
    <w:rsid w:val="001153EA"/>
    <w:rsid w:val="00115643"/>
    <w:rsid w:val="00116082"/>
    <w:rsid w:val="001161DD"/>
    <w:rsid w:val="001163E5"/>
    <w:rsid w:val="00116765"/>
    <w:rsid w:val="0011685A"/>
    <w:rsid w:val="00116CCC"/>
    <w:rsid w:val="001170AA"/>
    <w:rsid w:val="00117A78"/>
    <w:rsid w:val="001204A3"/>
    <w:rsid w:val="001207A8"/>
    <w:rsid w:val="0012185F"/>
    <w:rsid w:val="001219F5"/>
    <w:rsid w:val="00121A20"/>
    <w:rsid w:val="00121B71"/>
    <w:rsid w:val="00121EDD"/>
    <w:rsid w:val="0012225A"/>
    <w:rsid w:val="00122B34"/>
    <w:rsid w:val="00122DFF"/>
    <w:rsid w:val="00122EBE"/>
    <w:rsid w:val="00123045"/>
    <w:rsid w:val="001231D0"/>
    <w:rsid w:val="0012377F"/>
    <w:rsid w:val="00123941"/>
    <w:rsid w:val="00123AB6"/>
    <w:rsid w:val="00123F5C"/>
    <w:rsid w:val="00123FE5"/>
    <w:rsid w:val="00124314"/>
    <w:rsid w:val="00124488"/>
    <w:rsid w:val="001245F8"/>
    <w:rsid w:val="00125D7F"/>
    <w:rsid w:val="00125F31"/>
    <w:rsid w:val="00126B4A"/>
    <w:rsid w:val="00127888"/>
    <w:rsid w:val="00127913"/>
    <w:rsid w:val="00130F05"/>
    <w:rsid w:val="00131110"/>
    <w:rsid w:val="001317D4"/>
    <w:rsid w:val="00131A8D"/>
    <w:rsid w:val="00131FE5"/>
    <w:rsid w:val="00132760"/>
    <w:rsid w:val="00132A47"/>
    <w:rsid w:val="00132FD0"/>
    <w:rsid w:val="001332C1"/>
    <w:rsid w:val="00133A7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40C"/>
    <w:rsid w:val="00140CAC"/>
    <w:rsid w:val="0014158A"/>
    <w:rsid w:val="00142589"/>
    <w:rsid w:val="001428CD"/>
    <w:rsid w:val="00142C3A"/>
    <w:rsid w:val="00143195"/>
    <w:rsid w:val="0014341A"/>
    <w:rsid w:val="001438FE"/>
    <w:rsid w:val="001439C5"/>
    <w:rsid w:val="00144052"/>
    <w:rsid w:val="00144645"/>
    <w:rsid w:val="001448CE"/>
    <w:rsid w:val="00144A48"/>
    <w:rsid w:val="00145507"/>
    <w:rsid w:val="00145DD6"/>
    <w:rsid w:val="001466FE"/>
    <w:rsid w:val="00146CA8"/>
    <w:rsid w:val="001471C6"/>
    <w:rsid w:val="00147872"/>
    <w:rsid w:val="00147D80"/>
    <w:rsid w:val="00147FBC"/>
    <w:rsid w:val="00150159"/>
    <w:rsid w:val="00150214"/>
    <w:rsid w:val="001505FF"/>
    <w:rsid w:val="001507D4"/>
    <w:rsid w:val="00150AAA"/>
    <w:rsid w:val="00151257"/>
    <w:rsid w:val="001512E6"/>
    <w:rsid w:val="00151DF3"/>
    <w:rsid w:val="00151E0B"/>
    <w:rsid w:val="00151E23"/>
    <w:rsid w:val="001526E0"/>
    <w:rsid w:val="00152806"/>
    <w:rsid w:val="001529CE"/>
    <w:rsid w:val="00152B02"/>
    <w:rsid w:val="00152B36"/>
    <w:rsid w:val="001533FA"/>
    <w:rsid w:val="001535D4"/>
    <w:rsid w:val="0015404A"/>
    <w:rsid w:val="001546BC"/>
    <w:rsid w:val="001547BD"/>
    <w:rsid w:val="001551B5"/>
    <w:rsid w:val="00155C75"/>
    <w:rsid w:val="00156061"/>
    <w:rsid w:val="0015616C"/>
    <w:rsid w:val="001565E4"/>
    <w:rsid w:val="00156ED9"/>
    <w:rsid w:val="00157792"/>
    <w:rsid w:val="00157908"/>
    <w:rsid w:val="00157909"/>
    <w:rsid w:val="00157D6A"/>
    <w:rsid w:val="00157DBE"/>
    <w:rsid w:val="0016028C"/>
    <w:rsid w:val="0016060D"/>
    <w:rsid w:val="00160AEA"/>
    <w:rsid w:val="00161407"/>
    <w:rsid w:val="00161B73"/>
    <w:rsid w:val="00161ED8"/>
    <w:rsid w:val="0016211D"/>
    <w:rsid w:val="00162988"/>
    <w:rsid w:val="001632C9"/>
    <w:rsid w:val="001639A3"/>
    <w:rsid w:val="001645D4"/>
    <w:rsid w:val="001652C6"/>
    <w:rsid w:val="001659C1"/>
    <w:rsid w:val="00167323"/>
    <w:rsid w:val="00167710"/>
    <w:rsid w:val="001679AE"/>
    <w:rsid w:val="001679D5"/>
    <w:rsid w:val="00167CFA"/>
    <w:rsid w:val="0017013E"/>
    <w:rsid w:val="00170393"/>
    <w:rsid w:val="00170EAC"/>
    <w:rsid w:val="001711B8"/>
    <w:rsid w:val="001718B9"/>
    <w:rsid w:val="00171A7E"/>
    <w:rsid w:val="00171E13"/>
    <w:rsid w:val="001724A4"/>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3C1"/>
    <w:rsid w:val="00176996"/>
    <w:rsid w:val="00177278"/>
    <w:rsid w:val="0017744C"/>
    <w:rsid w:val="001776B6"/>
    <w:rsid w:val="001776BE"/>
    <w:rsid w:val="00177B9B"/>
    <w:rsid w:val="0018143F"/>
    <w:rsid w:val="001814A9"/>
    <w:rsid w:val="001814C5"/>
    <w:rsid w:val="001816B3"/>
    <w:rsid w:val="00181D25"/>
    <w:rsid w:val="00181F9C"/>
    <w:rsid w:val="00181FF6"/>
    <w:rsid w:val="00181FF8"/>
    <w:rsid w:val="00182015"/>
    <w:rsid w:val="001824BE"/>
    <w:rsid w:val="00182568"/>
    <w:rsid w:val="00182622"/>
    <w:rsid w:val="00182CCC"/>
    <w:rsid w:val="00183258"/>
    <w:rsid w:val="001833F4"/>
    <w:rsid w:val="00183AC6"/>
    <w:rsid w:val="00183E34"/>
    <w:rsid w:val="00183FB0"/>
    <w:rsid w:val="00184B55"/>
    <w:rsid w:val="00184E20"/>
    <w:rsid w:val="00185ADD"/>
    <w:rsid w:val="001861AA"/>
    <w:rsid w:val="00186EDA"/>
    <w:rsid w:val="0018724E"/>
    <w:rsid w:val="001901EB"/>
    <w:rsid w:val="00190AC1"/>
    <w:rsid w:val="00190E73"/>
    <w:rsid w:val="001910F1"/>
    <w:rsid w:val="00191A54"/>
    <w:rsid w:val="00191B9E"/>
    <w:rsid w:val="001921C2"/>
    <w:rsid w:val="00192907"/>
    <w:rsid w:val="001931BE"/>
    <w:rsid w:val="001931C1"/>
    <w:rsid w:val="0019341A"/>
    <w:rsid w:val="001952AE"/>
    <w:rsid w:val="001953A8"/>
    <w:rsid w:val="00195E2A"/>
    <w:rsid w:val="00196705"/>
    <w:rsid w:val="00196FBB"/>
    <w:rsid w:val="00197424"/>
    <w:rsid w:val="00197B66"/>
    <w:rsid w:val="00197CD5"/>
    <w:rsid w:val="00197DA6"/>
    <w:rsid w:val="00197DF9"/>
    <w:rsid w:val="001A0005"/>
    <w:rsid w:val="001A0578"/>
    <w:rsid w:val="001A0F8C"/>
    <w:rsid w:val="001A105F"/>
    <w:rsid w:val="001A1987"/>
    <w:rsid w:val="001A2564"/>
    <w:rsid w:val="001A2F81"/>
    <w:rsid w:val="001A313E"/>
    <w:rsid w:val="001A3243"/>
    <w:rsid w:val="001A366B"/>
    <w:rsid w:val="001A3EAB"/>
    <w:rsid w:val="001A4DD0"/>
    <w:rsid w:val="001A4FF0"/>
    <w:rsid w:val="001A59FE"/>
    <w:rsid w:val="001A5E71"/>
    <w:rsid w:val="001A5FFF"/>
    <w:rsid w:val="001A6173"/>
    <w:rsid w:val="001A694B"/>
    <w:rsid w:val="001A6CBA"/>
    <w:rsid w:val="001A7BF4"/>
    <w:rsid w:val="001A7E14"/>
    <w:rsid w:val="001B01AD"/>
    <w:rsid w:val="001B0217"/>
    <w:rsid w:val="001B0C0C"/>
    <w:rsid w:val="001B0D97"/>
    <w:rsid w:val="001B19B0"/>
    <w:rsid w:val="001B1AD0"/>
    <w:rsid w:val="001B2506"/>
    <w:rsid w:val="001B2608"/>
    <w:rsid w:val="001B2831"/>
    <w:rsid w:val="001B3D39"/>
    <w:rsid w:val="001B4A1C"/>
    <w:rsid w:val="001B5364"/>
    <w:rsid w:val="001B54F3"/>
    <w:rsid w:val="001B5A5D"/>
    <w:rsid w:val="001B5A82"/>
    <w:rsid w:val="001B6997"/>
    <w:rsid w:val="001B6D5B"/>
    <w:rsid w:val="001B70DB"/>
    <w:rsid w:val="001B76D7"/>
    <w:rsid w:val="001B7A17"/>
    <w:rsid w:val="001C0B16"/>
    <w:rsid w:val="001C0ECD"/>
    <w:rsid w:val="001C19B7"/>
    <w:rsid w:val="001C1C52"/>
    <w:rsid w:val="001C1CE5"/>
    <w:rsid w:val="001C1EFE"/>
    <w:rsid w:val="001C20D9"/>
    <w:rsid w:val="001C222B"/>
    <w:rsid w:val="001C2619"/>
    <w:rsid w:val="001C2872"/>
    <w:rsid w:val="001C3079"/>
    <w:rsid w:val="001C3090"/>
    <w:rsid w:val="001C32EE"/>
    <w:rsid w:val="001C3D2A"/>
    <w:rsid w:val="001C44A0"/>
    <w:rsid w:val="001C44EC"/>
    <w:rsid w:val="001C45C4"/>
    <w:rsid w:val="001C4B49"/>
    <w:rsid w:val="001C5BCB"/>
    <w:rsid w:val="001C609A"/>
    <w:rsid w:val="001C61B9"/>
    <w:rsid w:val="001C6250"/>
    <w:rsid w:val="001C6468"/>
    <w:rsid w:val="001C66A1"/>
    <w:rsid w:val="001C7107"/>
    <w:rsid w:val="001C71BB"/>
    <w:rsid w:val="001C75B4"/>
    <w:rsid w:val="001C7860"/>
    <w:rsid w:val="001C7897"/>
    <w:rsid w:val="001C7B54"/>
    <w:rsid w:val="001D056D"/>
    <w:rsid w:val="001D05D5"/>
    <w:rsid w:val="001D0760"/>
    <w:rsid w:val="001D0ADD"/>
    <w:rsid w:val="001D0FC3"/>
    <w:rsid w:val="001D15A9"/>
    <w:rsid w:val="001D15CB"/>
    <w:rsid w:val="001D1BE2"/>
    <w:rsid w:val="001D24C8"/>
    <w:rsid w:val="001D2B5F"/>
    <w:rsid w:val="001D2BD0"/>
    <w:rsid w:val="001D3342"/>
    <w:rsid w:val="001D3360"/>
    <w:rsid w:val="001D3CFA"/>
    <w:rsid w:val="001D51BA"/>
    <w:rsid w:val="001D53E7"/>
    <w:rsid w:val="001D596D"/>
    <w:rsid w:val="001D614B"/>
    <w:rsid w:val="001D6342"/>
    <w:rsid w:val="001D663B"/>
    <w:rsid w:val="001D6D53"/>
    <w:rsid w:val="001D6F1C"/>
    <w:rsid w:val="001D7246"/>
    <w:rsid w:val="001D774C"/>
    <w:rsid w:val="001D78FD"/>
    <w:rsid w:val="001E0309"/>
    <w:rsid w:val="001E0AA0"/>
    <w:rsid w:val="001E0D07"/>
    <w:rsid w:val="001E0D4D"/>
    <w:rsid w:val="001E0F95"/>
    <w:rsid w:val="001E0FEC"/>
    <w:rsid w:val="001E11B2"/>
    <w:rsid w:val="001E1909"/>
    <w:rsid w:val="001E196A"/>
    <w:rsid w:val="001E2C01"/>
    <w:rsid w:val="001E39A8"/>
    <w:rsid w:val="001E3F8A"/>
    <w:rsid w:val="001E436E"/>
    <w:rsid w:val="001E4674"/>
    <w:rsid w:val="001E58E2"/>
    <w:rsid w:val="001E5F9A"/>
    <w:rsid w:val="001E727B"/>
    <w:rsid w:val="001E7703"/>
    <w:rsid w:val="001E7AED"/>
    <w:rsid w:val="001F036F"/>
    <w:rsid w:val="001F15E1"/>
    <w:rsid w:val="001F23D0"/>
    <w:rsid w:val="001F2869"/>
    <w:rsid w:val="001F2C16"/>
    <w:rsid w:val="001F3916"/>
    <w:rsid w:val="001F395E"/>
    <w:rsid w:val="001F4763"/>
    <w:rsid w:val="001F4902"/>
    <w:rsid w:val="001F4942"/>
    <w:rsid w:val="001F4C2C"/>
    <w:rsid w:val="001F5288"/>
    <w:rsid w:val="001F54C5"/>
    <w:rsid w:val="001F5698"/>
    <w:rsid w:val="001F5856"/>
    <w:rsid w:val="001F5B4E"/>
    <w:rsid w:val="001F6108"/>
    <w:rsid w:val="001F62C8"/>
    <w:rsid w:val="001F662C"/>
    <w:rsid w:val="001F7074"/>
    <w:rsid w:val="001F7D71"/>
    <w:rsid w:val="00200490"/>
    <w:rsid w:val="00200D70"/>
    <w:rsid w:val="00201F3A"/>
    <w:rsid w:val="00202F29"/>
    <w:rsid w:val="002037D8"/>
    <w:rsid w:val="00203CD3"/>
    <w:rsid w:val="00203F96"/>
    <w:rsid w:val="00204546"/>
    <w:rsid w:val="0020457F"/>
    <w:rsid w:val="002045FA"/>
    <w:rsid w:val="002048EE"/>
    <w:rsid w:val="002054B1"/>
    <w:rsid w:val="00205634"/>
    <w:rsid w:val="002062D3"/>
    <w:rsid w:val="002063C2"/>
    <w:rsid w:val="002069B2"/>
    <w:rsid w:val="00206AC8"/>
    <w:rsid w:val="0020724C"/>
    <w:rsid w:val="002073F8"/>
    <w:rsid w:val="00207B36"/>
    <w:rsid w:val="00207C8E"/>
    <w:rsid w:val="00207FA3"/>
    <w:rsid w:val="00207FD7"/>
    <w:rsid w:val="0021040E"/>
    <w:rsid w:val="00210611"/>
    <w:rsid w:val="00210649"/>
    <w:rsid w:val="0021121F"/>
    <w:rsid w:val="00211BD0"/>
    <w:rsid w:val="00211D7C"/>
    <w:rsid w:val="002127AF"/>
    <w:rsid w:val="00212AA3"/>
    <w:rsid w:val="00212BB0"/>
    <w:rsid w:val="00212DB8"/>
    <w:rsid w:val="00213228"/>
    <w:rsid w:val="002137E3"/>
    <w:rsid w:val="002148E8"/>
    <w:rsid w:val="00214DA8"/>
    <w:rsid w:val="00215246"/>
    <w:rsid w:val="00215423"/>
    <w:rsid w:val="002158FA"/>
    <w:rsid w:val="00215E4C"/>
    <w:rsid w:val="00216C2E"/>
    <w:rsid w:val="002171DE"/>
    <w:rsid w:val="002175C8"/>
    <w:rsid w:val="00217E1B"/>
    <w:rsid w:val="002200E7"/>
    <w:rsid w:val="00220184"/>
    <w:rsid w:val="00220600"/>
    <w:rsid w:val="00221678"/>
    <w:rsid w:val="00221BDD"/>
    <w:rsid w:val="00221D68"/>
    <w:rsid w:val="00222204"/>
    <w:rsid w:val="002224DB"/>
    <w:rsid w:val="002228E4"/>
    <w:rsid w:val="00222AA7"/>
    <w:rsid w:val="00223738"/>
    <w:rsid w:val="00223BEF"/>
    <w:rsid w:val="00223CD0"/>
    <w:rsid w:val="00223FCB"/>
    <w:rsid w:val="002249CE"/>
    <w:rsid w:val="00224C8A"/>
    <w:rsid w:val="00224D07"/>
    <w:rsid w:val="002252C3"/>
    <w:rsid w:val="0022543F"/>
    <w:rsid w:val="0022548F"/>
    <w:rsid w:val="00225B6B"/>
    <w:rsid w:val="00225C54"/>
    <w:rsid w:val="00225DBA"/>
    <w:rsid w:val="0022613A"/>
    <w:rsid w:val="002269F8"/>
    <w:rsid w:val="00227588"/>
    <w:rsid w:val="00227623"/>
    <w:rsid w:val="00230765"/>
    <w:rsid w:val="00230986"/>
    <w:rsid w:val="00230D18"/>
    <w:rsid w:val="002319E4"/>
    <w:rsid w:val="00231EE8"/>
    <w:rsid w:val="00232911"/>
    <w:rsid w:val="00232A89"/>
    <w:rsid w:val="00232D5B"/>
    <w:rsid w:val="00232ECF"/>
    <w:rsid w:val="00233530"/>
    <w:rsid w:val="00233A0B"/>
    <w:rsid w:val="002350F5"/>
    <w:rsid w:val="002354FA"/>
    <w:rsid w:val="002355FE"/>
    <w:rsid w:val="00235632"/>
    <w:rsid w:val="00235867"/>
    <w:rsid w:val="00235872"/>
    <w:rsid w:val="0023588C"/>
    <w:rsid w:val="00236130"/>
    <w:rsid w:val="00237249"/>
    <w:rsid w:val="00237470"/>
    <w:rsid w:val="0023794C"/>
    <w:rsid w:val="00240AA7"/>
    <w:rsid w:val="00240DFD"/>
    <w:rsid w:val="00241559"/>
    <w:rsid w:val="0024193B"/>
    <w:rsid w:val="00241B53"/>
    <w:rsid w:val="00241E50"/>
    <w:rsid w:val="00242225"/>
    <w:rsid w:val="00242EA5"/>
    <w:rsid w:val="002435B3"/>
    <w:rsid w:val="00243712"/>
    <w:rsid w:val="002444AD"/>
    <w:rsid w:val="002448AF"/>
    <w:rsid w:val="00244A0C"/>
    <w:rsid w:val="00244AD4"/>
    <w:rsid w:val="002458EB"/>
    <w:rsid w:val="00245946"/>
    <w:rsid w:val="00245A3C"/>
    <w:rsid w:val="00246546"/>
    <w:rsid w:val="00246E08"/>
    <w:rsid w:val="0024754B"/>
    <w:rsid w:val="00247563"/>
    <w:rsid w:val="00247FA9"/>
    <w:rsid w:val="00247FEC"/>
    <w:rsid w:val="002500C8"/>
    <w:rsid w:val="00250683"/>
    <w:rsid w:val="0025078E"/>
    <w:rsid w:val="002509F8"/>
    <w:rsid w:val="00250BE3"/>
    <w:rsid w:val="0025102A"/>
    <w:rsid w:val="00251A92"/>
    <w:rsid w:val="00253241"/>
    <w:rsid w:val="002534E0"/>
    <w:rsid w:val="00253D56"/>
    <w:rsid w:val="00253EB4"/>
    <w:rsid w:val="00254998"/>
    <w:rsid w:val="00254C1A"/>
    <w:rsid w:val="002550B9"/>
    <w:rsid w:val="0025529D"/>
    <w:rsid w:val="00255738"/>
    <w:rsid w:val="0025603F"/>
    <w:rsid w:val="0025608F"/>
    <w:rsid w:val="00256245"/>
    <w:rsid w:val="002569A7"/>
    <w:rsid w:val="00256A69"/>
    <w:rsid w:val="00256BF7"/>
    <w:rsid w:val="0025705C"/>
    <w:rsid w:val="00257381"/>
    <w:rsid w:val="00257543"/>
    <w:rsid w:val="002577FB"/>
    <w:rsid w:val="002617E7"/>
    <w:rsid w:val="00262B33"/>
    <w:rsid w:val="0026307D"/>
    <w:rsid w:val="00263157"/>
    <w:rsid w:val="00263286"/>
    <w:rsid w:val="00263997"/>
    <w:rsid w:val="00263A0F"/>
    <w:rsid w:val="00263FEE"/>
    <w:rsid w:val="00264228"/>
    <w:rsid w:val="00264334"/>
    <w:rsid w:val="002645ED"/>
    <w:rsid w:val="00264631"/>
    <w:rsid w:val="00264672"/>
    <w:rsid w:val="0026473E"/>
    <w:rsid w:val="00264DA1"/>
    <w:rsid w:val="00264E80"/>
    <w:rsid w:val="00264EEB"/>
    <w:rsid w:val="00265260"/>
    <w:rsid w:val="002653EE"/>
    <w:rsid w:val="002657C4"/>
    <w:rsid w:val="00266214"/>
    <w:rsid w:val="00266DA1"/>
    <w:rsid w:val="00266E60"/>
    <w:rsid w:val="00266F25"/>
    <w:rsid w:val="002673D6"/>
    <w:rsid w:val="00267C83"/>
    <w:rsid w:val="00270A8D"/>
    <w:rsid w:val="00270DCA"/>
    <w:rsid w:val="00270EB6"/>
    <w:rsid w:val="0027144F"/>
    <w:rsid w:val="0027157A"/>
    <w:rsid w:val="00271813"/>
    <w:rsid w:val="00271F3A"/>
    <w:rsid w:val="00273278"/>
    <w:rsid w:val="002737F4"/>
    <w:rsid w:val="002739A0"/>
    <w:rsid w:val="002746F7"/>
    <w:rsid w:val="00274BD4"/>
    <w:rsid w:val="00274DF7"/>
    <w:rsid w:val="002756F4"/>
    <w:rsid w:val="00275781"/>
    <w:rsid w:val="002769D3"/>
    <w:rsid w:val="00276EA6"/>
    <w:rsid w:val="002770F9"/>
    <w:rsid w:val="0027769C"/>
    <w:rsid w:val="00277BB0"/>
    <w:rsid w:val="00277C2B"/>
    <w:rsid w:val="00277CFB"/>
    <w:rsid w:val="002805F5"/>
    <w:rsid w:val="00280751"/>
    <w:rsid w:val="00280C37"/>
    <w:rsid w:val="0028135B"/>
    <w:rsid w:val="002818A3"/>
    <w:rsid w:val="00281A90"/>
    <w:rsid w:val="0028280A"/>
    <w:rsid w:val="00282ABC"/>
    <w:rsid w:val="002835B1"/>
    <w:rsid w:val="0028379D"/>
    <w:rsid w:val="00283A25"/>
    <w:rsid w:val="002841E2"/>
    <w:rsid w:val="002848AD"/>
    <w:rsid w:val="002850ED"/>
    <w:rsid w:val="002854F2"/>
    <w:rsid w:val="00286ACD"/>
    <w:rsid w:val="00287838"/>
    <w:rsid w:val="002878A1"/>
    <w:rsid w:val="00287B3E"/>
    <w:rsid w:val="002907B5"/>
    <w:rsid w:val="0029101B"/>
    <w:rsid w:val="002911B9"/>
    <w:rsid w:val="0029229D"/>
    <w:rsid w:val="00292CF1"/>
    <w:rsid w:val="00292EB7"/>
    <w:rsid w:val="00293528"/>
    <w:rsid w:val="00293566"/>
    <w:rsid w:val="00293AFD"/>
    <w:rsid w:val="00294057"/>
    <w:rsid w:val="00294162"/>
    <w:rsid w:val="0029467C"/>
    <w:rsid w:val="00294AC1"/>
    <w:rsid w:val="00294E91"/>
    <w:rsid w:val="00295264"/>
    <w:rsid w:val="00295686"/>
    <w:rsid w:val="002956E9"/>
    <w:rsid w:val="00296227"/>
    <w:rsid w:val="002968A6"/>
    <w:rsid w:val="00296F44"/>
    <w:rsid w:val="00296F81"/>
    <w:rsid w:val="00297207"/>
    <w:rsid w:val="0029777D"/>
    <w:rsid w:val="00297C97"/>
    <w:rsid w:val="002A019A"/>
    <w:rsid w:val="002A02A5"/>
    <w:rsid w:val="002A055E"/>
    <w:rsid w:val="002A0AB9"/>
    <w:rsid w:val="002A0FD6"/>
    <w:rsid w:val="002A12E5"/>
    <w:rsid w:val="002A1452"/>
    <w:rsid w:val="002A19C6"/>
    <w:rsid w:val="002A1CB3"/>
    <w:rsid w:val="002A1D4E"/>
    <w:rsid w:val="002A2869"/>
    <w:rsid w:val="002A332D"/>
    <w:rsid w:val="002A370B"/>
    <w:rsid w:val="002A376D"/>
    <w:rsid w:val="002A3785"/>
    <w:rsid w:val="002A3BD3"/>
    <w:rsid w:val="002A3CAB"/>
    <w:rsid w:val="002A4591"/>
    <w:rsid w:val="002A489F"/>
    <w:rsid w:val="002A4A96"/>
    <w:rsid w:val="002A519C"/>
    <w:rsid w:val="002A567C"/>
    <w:rsid w:val="002A5A74"/>
    <w:rsid w:val="002A5A8F"/>
    <w:rsid w:val="002A6804"/>
    <w:rsid w:val="002A68DA"/>
    <w:rsid w:val="002A6D45"/>
    <w:rsid w:val="002A7069"/>
    <w:rsid w:val="002A750E"/>
    <w:rsid w:val="002A76BC"/>
    <w:rsid w:val="002A7A73"/>
    <w:rsid w:val="002A7CFF"/>
    <w:rsid w:val="002A7F3E"/>
    <w:rsid w:val="002B01D9"/>
    <w:rsid w:val="002B03F5"/>
    <w:rsid w:val="002B0DEE"/>
    <w:rsid w:val="002B1001"/>
    <w:rsid w:val="002B103C"/>
    <w:rsid w:val="002B1150"/>
    <w:rsid w:val="002B129E"/>
    <w:rsid w:val="002B17BC"/>
    <w:rsid w:val="002B1BF2"/>
    <w:rsid w:val="002B24D6"/>
    <w:rsid w:val="002B2C3B"/>
    <w:rsid w:val="002B3C3D"/>
    <w:rsid w:val="002B4523"/>
    <w:rsid w:val="002B5E2A"/>
    <w:rsid w:val="002B5F1E"/>
    <w:rsid w:val="002B64AA"/>
    <w:rsid w:val="002B67EC"/>
    <w:rsid w:val="002B68C2"/>
    <w:rsid w:val="002B747E"/>
    <w:rsid w:val="002B7C0D"/>
    <w:rsid w:val="002B7C12"/>
    <w:rsid w:val="002C0463"/>
    <w:rsid w:val="002C0EA8"/>
    <w:rsid w:val="002C12C3"/>
    <w:rsid w:val="002C165B"/>
    <w:rsid w:val="002C1864"/>
    <w:rsid w:val="002C1890"/>
    <w:rsid w:val="002C1E21"/>
    <w:rsid w:val="002C29B6"/>
    <w:rsid w:val="002C2B26"/>
    <w:rsid w:val="002C35F8"/>
    <w:rsid w:val="002C3794"/>
    <w:rsid w:val="002C39B3"/>
    <w:rsid w:val="002C41E6"/>
    <w:rsid w:val="002C4325"/>
    <w:rsid w:val="002C4B82"/>
    <w:rsid w:val="002C4D39"/>
    <w:rsid w:val="002C4E3D"/>
    <w:rsid w:val="002C4FFD"/>
    <w:rsid w:val="002C5765"/>
    <w:rsid w:val="002C6824"/>
    <w:rsid w:val="002C689D"/>
    <w:rsid w:val="002C6AEE"/>
    <w:rsid w:val="002C6D36"/>
    <w:rsid w:val="002C7352"/>
    <w:rsid w:val="002C782D"/>
    <w:rsid w:val="002D0010"/>
    <w:rsid w:val="002D071A"/>
    <w:rsid w:val="002D09F6"/>
    <w:rsid w:val="002D0BF4"/>
    <w:rsid w:val="002D0E30"/>
    <w:rsid w:val="002D1040"/>
    <w:rsid w:val="002D16C0"/>
    <w:rsid w:val="002D26AA"/>
    <w:rsid w:val="002D2BD8"/>
    <w:rsid w:val="002D2E65"/>
    <w:rsid w:val="002D34B2"/>
    <w:rsid w:val="002D4734"/>
    <w:rsid w:val="002D48B0"/>
    <w:rsid w:val="002D4D2C"/>
    <w:rsid w:val="002D5B37"/>
    <w:rsid w:val="002D5DA7"/>
    <w:rsid w:val="002D6337"/>
    <w:rsid w:val="002D6654"/>
    <w:rsid w:val="002D6C4A"/>
    <w:rsid w:val="002D6C90"/>
    <w:rsid w:val="002D735E"/>
    <w:rsid w:val="002D73FF"/>
    <w:rsid w:val="002D7637"/>
    <w:rsid w:val="002D7D4E"/>
    <w:rsid w:val="002E0411"/>
    <w:rsid w:val="002E05FE"/>
    <w:rsid w:val="002E07EB"/>
    <w:rsid w:val="002E0898"/>
    <w:rsid w:val="002E098F"/>
    <w:rsid w:val="002E0F3C"/>
    <w:rsid w:val="002E12DE"/>
    <w:rsid w:val="002E1731"/>
    <w:rsid w:val="002E17F2"/>
    <w:rsid w:val="002E193C"/>
    <w:rsid w:val="002E1ACE"/>
    <w:rsid w:val="002E1C12"/>
    <w:rsid w:val="002E2CC7"/>
    <w:rsid w:val="002E3199"/>
    <w:rsid w:val="002E344A"/>
    <w:rsid w:val="002E37F4"/>
    <w:rsid w:val="002E3B5B"/>
    <w:rsid w:val="002E417F"/>
    <w:rsid w:val="002E4DDD"/>
    <w:rsid w:val="002E4F09"/>
    <w:rsid w:val="002E5168"/>
    <w:rsid w:val="002E5443"/>
    <w:rsid w:val="002E5512"/>
    <w:rsid w:val="002E6052"/>
    <w:rsid w:val="002E7135"/>
    <w:rsid w:val="002E7559"/>
    <w:rsid w:val="002E777C"/>
    <w:rsid w:val="002E7BC5"/>
    <w:rsid w:val="002E7CAE"/>
    <w:rsid w:val="002F0350"/>
    <w:rsid w:val="002F13D6"/>
    <w:rsid w:val="002F1AB1"/>
    <w:rsid w:val="002F2771"/>
    <w:rsid w:val="002F2B1E"/>
    <w:rsid w:val="002F31B9"/>
    <w:rsid w:val="002F37A9"/>
    <w:rsid w:val="002F3886"/>
    <w:rsid w:val="002F38D6"/>
    <w:rsid w:val="002F3C18"/>
    <w:rsid w:val="002F3F47"/>
    <w:rsid w:val="002F40B0"/>
    <w:rsid w:val="002F42F9"/>
    <w:rsid w:val="002F453C"/>
    <w:rsid w:val="002F468C"/>
    <w:rsid w:val="002F473F"/>
    <w:rsid w:val="002F47CF"/>
    <w:rsid w:val="002F4ADD"/>
    <w:rsid w:val="002F541C"/>
    <w:rsid w:val="002F5FA2"/>
    <w:rsid w:val="002F64AE"/>
    <w:rsid w:val="002F7CCB"/>
    <w:rsid w:val="002F7D5F"/>
    <w:rsid w:val="002F7DCD"/>
    <w:rsid w:val="002F7FE7"/>
    <w:rsid w:val="00300077"/>
    <w:rsid w:val="00300AEA"/>
    <w:rsid w:val="00300CCE"/>
    <w:rsid w:val="0030134F"/>
    <w:rsid w:val="0030194C"/>
    <w:rsid w:val="00301C18"/>
    <w:rsid w:val="00301CE6"/>
    <w:rsid w:val="00301D5F"/>
    <w:rsid w:val="00302551"/>
    <w:rsid w:val="0030256B"/>
    <w:rsid w:val="00302976"/>
    <w:rsid w:val="00303B17"/>
    <w:rsid w:val="00303D65"/>
    <w:rsid w:val="00303DD1"/>
    <w:rsid w:val="003048EB"/>
    <w:rsid w:val="00304E13"/>
    <w:rsid w:val="00304F17"/>
    <w:rsid w:val="00304FAF"/>
    <w:rsid w:val="0030501F"/>
    <w:rsid w:val="00305518"/>
    <w:rsid w:val="00305632"/>
    <w:rsid w:val="003056D2"/>
    <w:rsid w:val="003057B0"/>
    <w:rsid w:val="00305DEF"/>
    <w:rsid w:val="0030617B"/>
    <w:rsid w:val="00306286"/>
    <w:rsid w:val="00306B43"/>
    <w:rsid w:val="00306E4D"/>
    <w:rsid w:val="00307487"/>
    <w:rsid w:val="003074E6"/>
    <w:rsid w:val="00307A2F"/>
    <w:rsid w:val="00307BA1"/>
    <w:rsid w:val="00307FE0"/>
    <w:rsid w:val="00310C60"/>
    <w:rsid w:val="00311024"/>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6D2"/>
    <w:rsid w:val="00314A33"/>
    <w:rsid w:val="00314CEB"/>
    <w:rsid w:val="00315363"/>
    <w:rsid w:val="003155A2"/>
    <w:rsid w:val="00315AE0"/>
    <w:rsid w:val="00315E63"/>
    <w:rsid w:val="003162A1"/>
    <w:rsid w:val="003165C7"/>
    <w:rsid w:val="0031666C"/>
    <w:rsid w:val="00316733"/>
    <w:rsid w:val="00316984"/>
    <w:rsid w:val="00316A6C"/>
    <w:rsid w:val="00316B87"/>
    <w:rsid w:val="003170BC"/>
    <w:rsid w:val="003171AE"/>
    <w:rsid w:val="00317708"/>
    <w:rsid w:val="003178B6"/>
    <w:rsid w:val="00317EFB"/>
    <w:rsid w:val="00317F16"/>
    <w:rsid w:val="003203ED"/>
    <w:rsid w:val="00320688"/>
    <w:rsid w:val="00320EF2"/>
    <w:rsid w:val="003216B1"/>
    <w:rsid w:val="00321814"/>
    <w:rsid w:val="003219D2"/>
    <w:rsid w:val="0032237E"/>
    <w:rsid w:val="003227A7"/>
    <w:rsid w:val="00322837"/>
    <w:rsid w:val="00322B02"/>
    <w:rsid w:val="00322C9F"/>
    <w:rsid w:val="00322DEA"/>
    <w:rsid w:val="00322F56"/>
    <w:rsid w:val="00323CD7"/>
    <w:rsid w:val="003244A6"/>
    <w:rsid w:val="00324D23"/>
    <w:rsid w:val="00325784"/>
    <w:rsid w:val="00325D55"/>
    <w:rsid w:val="00326303"/>
    <w:rsid w:val="00326558"/>
    <w:rsid w:val="00326662"/>
    <w:rsid w:val="003266D1"/>
    <w:rsid w:val="00326BB7"/>
    <w:rsid w:val="00327095"/>
    <w:rsid w:val="003274A0"/>
    <w:rsid w:val="00327B67"/>
    <w:rsid w:val="00327D4D"/>
    <w:rsid w:val="003301C1"/>
    <w:rsid w:val="00330481"/>
    <w:rsid w:val="00330698"/>
    <w:rsid w:val="003307EE"/>
    <w:rsid w:val="00331751"/>
    <w:rsid w:val="00331D28"/>
    <w:rsid w:val="00332362"/>
    <w:rsid w:val="003327E5"/>
    <w:rsid w:val="00332EBC"/>
    <w:rsid w:val="00333DEF"/>
    <w:rsid w:val="00334579"/>
    <w:rsid w:val="00334610"/>
    <w:rsid w:val="00334D69"/>
    <w:rsid w:val="00335144"/>
    <w:rsid w:val="00335593"/>
    <w:rsid w:val="00335858"/>
    <w:rsid w:val="00335979"/>
    <w:rsid w:val="00335ED2"/>
    <w:rsid w:val="003365D5"/>
    <w:rsid w:val="00336BDA"/>
    <w:rsid w:val="00337272"/>
    <w:rsid w:val="00337520"/>
    <w:rsid w:val="00337FD6"/>
    <w:rsid w:val="00340199"/>
    <w:rsid w:val="00340547"/>
    <w:rsid w:val="00341022"/>
    <w:rsid w:val="00342BD7"/>
    <w:rsid w:val="00343469"/>
    <w:rsid w:val="00343E7D"/>
    <w:rsid w:val="00344EAC"/>
    <w:rsid w:val="0034578E"/>
    <w:rsid w:val="00345ED2"/>
    <w:rsid w:val="00345F5E"/>
    <w:rsid w:val="0034689C"/>
    <w:rsid w:val="00346B69"/>
    <w:rsid w:val="00346DB5"/>
    <w:rsid w:val="003477B1"/>
    <w:rsid w:val="00347A8D"/>
    <w:rsid w:val="00347C9E"/>
    <w:rsid w:val="00350E5F"/>
    <w:rsid w:val="003519C8"/>
    <w:rsid w:val="00351BB8"/>
    <w:rsid w:val="00352068"/>
    <w:rsid w:val="003525A7"/>
    <w:rsid w:val="00352845"/>
    <w:rsid w:val="00352F1F"/>
    <w:rsid w:val="003533D6"/>
    <w:rsid w:val="0035379A"/>
    <w:rsid w:val="00353AA2"/>
    <w:rsid w:val="00353D34"/>
    <w:rsid w:val="0035426A"/>
    <w:rsid w:val="003555E7"/>
    <w:rsid w:val="00356C6D"/>
    <w:rsid w:val="00357380"/>
    <w:rsid w:val="00357BB7"/>
    <w:rsid w:val="00357C09"/>
    <w:rsid w:val="003602D9"/>
    <w:rsid w:val="003604CE"/>
    <w:rsid w:val="00360686"/>
    <w:rsid w:val="00360789"/>
    <w:rsid w:val="00360ED3"/>
    <w:rsid w:val="00361378"/>
    <w:rsid w:val="00361701"/>
    <w:rsid w:val="0036209C"/>
    <w:rsid w:val="00362395"/>
    <w:rsid w:val="00362CE7"/>
    <w:rsid w:val="00362D34"/>
    <w:rsid w:val="00363482"/>
    <w:rsid w:val="003636FB"/>
    <w:rsid w:val="00363829"/>
    <w:rsid w:val="003643D5"/>
    <w:rsid w:val="0036466A"/>
    <w:rsid w:val="00364CB1"/>
    <w:rsid w:val="003652E7"/>
    <w:rsid w:val="00365AB2"/>
    <w:rsid w:val="0036606B"/>
    <w:rsid w:val="003663FA"/>
    <w:rsid w:val="00366C63"/>
    <w:rsid w:val="00367898"/>
    <w:rsid w:val="00367A90"/>
    <w:rsid w:val="00367FE6"/>
    <w:rsid w:val="00370E47"/>
    <w:rsid w:val="003714A5"/>
    <w:rsid w:val="00371588"/>
    <w:rsid w:val="003715AF"/>
    <w:rsid w:val="00371665"/>
    <w:rsid w:val="003716F8"/>
    <w:rsid w:val="00371944"/>
    <w:rsid w:val="003719A1"/>
    <w:rsid w:val="003719EB"/>
    <w:rsid w:val="00372BD6"/>
    <w:rsid w:val="00372DA8"/>
    <w:rsid w:val="00373697"/>
    <w:rsid w:val="003739E0"/>
    <w:rsid w:val="00373BA1"/>
    <w:rsid w:val="00373C05"/>
    <w:rsid w:val="0037423B"/>
    <w:rsid w:val="003742AC"/>
    <w:rsid w:val="003743F2"/>
    <w:rsid w:val="003757A0"/>
    <w:rsid w:val="00375856"/>
    <w:rsid w:val="00375B6A"/>
    <w:rsid w:val="0037607A"/>
    <w:rsid w:val="00376D38"/>
    <w:rsid w:val="00376D45"/>
    <w:rsid w:val="00376F7C"/>
    <w:rsid w:val="00377CE1"/>
    <w:rsid w:val="00377FF2"/>
    <w:rsid w:val="00380A35"/>
    <w:rsid w:val="00381703"/>
    <w:rsid w:val="00381A54"/>
    <w:rsid w:val="00381CB7"/>
    <w:rsid w:val="00382574"/>
    <w:rsid w:val="00382784"/>
    <w:rsid w:val="003830C0"/>
    <w:rsid w:val="003837BA"/>
    <w:rsid w:val="00383824"/>
    <w:rsid w:val="00384F72"/>
    <w:rsid w:val="0038508D"/>
    <w:rsid w:val="00385BF0"/>
    <w:rsid w:val="00385C4A"/>
    <w:rsid w:val="00385F1C"/>
    <w:rsid w:val="00386270"/>
    <w:rsid w:val="00386BD7"/>
    <w:rsid w:val="003872AD"/>
    <w:rsid w:val="00387562"/>
    <w:rsid w:val="003901DB"/>
    <w:rsid w:val="00390467"/>
    <w:rsid w:val="00390782"/>
    <w:rsid w:val="00390F05"/>
    <w:rsid w:val="003910E3"/>
    <w:rsid w:val="00391315"/>
    <w:rsid w:val="00391374"/>
    <w:rsid w:val="0039143E"/>
    <w:rsid w:val="00391930"/>
    <w:rsid w:val="00391A2E"/>
    <w:rsid w:val="003922AA"/>
    <w:rsid w:val="00392889"/>
    <w:rsid w:val="0039318F"/>
    <w:rsid w:val="003939FF"/>
    <w:rsid w:val="00393EBE"/>
    <w:rsid w:val="00394556"/>
    <w:rsid w:val="0039473E"/>
    <w:rsid w:val="00394BCB"/>
    <w:rsid w:val="00394FE6"/>
    <w:rsid w:val="003950D1"/>
    <w:rsid w:val="00395181"/>
    <w:rsid w:val="00396224"/>
    <w:rsid w:val="00397D2C"/>
    <w:rsid w:val="003A01B4"/>
    <w:rsid w:val="003A0242"/>
    <w:rsid w:val="003A0270"/>
    <w:rsid w:val="003A08C0"/>
    <w:rsid w:val="003A0F81"/>
    <w:rsid w:val="003A1126"/>
    <w:rsid w:val="003A12C6"/>
    <w:rsid w:val="003A144E"/>
    <w:rsid w:val="003A17BC"/>
    <w:rsid w:val="003A1BEB"/>
    <w:rsid w:val="003A2223"/>
    <w:rsid w:val="003A22AF"/>
    <w:rsid w:val="003A2A0F"/>
    <w:rsid w:val="003A4074"/>
    <w:rsid w:val="003A45A1"/>
    <w:rsid w:val="003A463B"/>
    <w:rsid w:val="003A4BD2"/>
    <w:rsid w:val="003A5341"/>
    <w:rsid w:val="003A57B8"/>
    <w:rsid w:val="003A5B0A"/>
    <w:rsid w:val="003A6643"/>
    <w:rsid w:val="003A6BAC"/>
    <w:rsid w:val="003A6F0E"/>
    <w:rsid w:val="003A70A4"/>
    <w:rsid w:val="003A73D7"/>
    <w:rsid w:val="003A79C5"/>
    <w:rsid w:val="003A7BD6"/>
    <w:rsid w:val="003A7D60"/>
    <w:rsid w:val="003A7EF3"/>
    <w:rsid w:val="003B0146"/>
    <w:rsid w:val="003B06ED"/>
    <w:rsid w:val="003B087D"/>
    <w:rsid w:val="003B0DDC"/>
    <w:rsid w:val="003B159C"/>
    <w:rsid w:val="003B1898"/>
    <w:rsid w:val="003B1A61"/>
    <w:rsid w:val="003B34F9"/>
    <w:rsid w:val="003B369F"/>
    <w:rsid w:val="003B36A3"/>
    <w:rsid w:val="003B3E17"/>
    <w:rsid w:val="003B3ECB"/>
    <w:rsid w:val="003B461A"/>
    <w:rsid w:val="003B4F1E"/>
    <w:rsid w:val="003B520E"/>
    <w:rsid w:val="003B53B6"/>
    <w:rsid w:val="003B540E"/>
    <w:rsid w:val="003B55B0"/>
    <w:rsid w:val="003B5806"/>
    <w:rsid w:val="003B5D4D"/>
    <w:rsid w:val="003B5E6A"/>
    <w:rsid w:val="003B64BB"/>
    <w:rsid w:val="003B7409"/>
    <w:rsid w:val="003B74A3"/>
    <w:rsid w:val="003B7AC5"/>
    <w:rsid w:val="003B7EAD"/>
    <w:rsid w:val="003B7FE5"/>
    <w:rsid w:val="003C02EC"/>
    <w:rsid w:val="003C11C8"/>
    <w:rsid w:val="003C1BA9"/>
    <w:rsid w:val="003C1DB2"/>
    <w:rsid w:val="003C23EA"/>
    <w:rsid w:val="003C2702"/>
    <w:rsid w:val="003C2B8A"/>
    <w:rsid w:val="003C2C01"/>
    <w:rsid w:val="003C2D1E"/>
    <w:rsid w:val="003C2FB4"/>
    <w:rsid w:val="003C2FF5"/>
    <w:rsid w:val="003C3431"/>
    <w:rsid w:val="003C4092"/>
    <w:rsid w:val="003C44EC"/>
    <w:rsid w:val="003C4A06"/>
    <w:rsid w:val="003C65F3"/>
    <w:rsid w:val="003C68D5"/>
    <w:rsid w:val="003C6902"/>
    <w:rsid w:val="003C6AC4"/>
    <w:rsid w:val="003C6ACE"/>
    <w:rsid w:val="003C7594"/>
    <w:rsid w:val="003C75DA"/>
    <w:rsid w:val="003C7618"/>
    <w:rsid w:val="003C7806"/>
    <w:rsid w:val="003D085A"/>
    <w:rsid w:val="003D109F"/>
    <w:rsid w:val="003D1528"/>
    <w:rsid w:val="003D2478"/>
    <w:rsid w:val="003D25B4"/>
    <w:rsid w:val="003D28BA"/>
    <w:rsid w:val="003D29CD"/>
    <w:rsid w:val="003D2F71"/>
    <w:rsid w:val="003D3111"/>
    <w:rsid w:val="003D3804"/>
    <w:rsid w:val="003D386D"/>
    <w:rsid w:val="003D3C45"/>
    <w:rsid w:val="003D42A6"/>
    <w:rsid w:val="003D475F"/>
    <w:rsid w:val="003D59FF"/>
    <w:rsid w:val="003D5B1F"/>
    <w:rsid w:val="003D5C41"/>
    <w:rsid w:val="003D5F37"/>
    <w:rsid w:val="003D68A5"/>
    <w:rsid w:val="003D691D"/>
    <w:rsid w:val="003D6D34"/>
    <w:rsid w:val="003D6E8E"/>
    <w:rsid w:val="003D7651"/>
    <w:rsid w:val="003D78C1"/>
    <w:rsid w:val="003D7F69"/>
    <w:rsid w:val="003E07A7"/>
    <w:rsid w:val="003E0C28"/>
    <w:rsid w:val="003E1283"/>
    <w:rsid w:val="003E13F6"/>
    <w:rsid w:val="003E1498"/>
    <w:rsid w:val="003E15AE"/>
    <w:rsid w:val="003E15FA"/>
    <w:rsid w:val="003E1A47"/>
    <w:rsid w:val="003E230A"/>
    <w:rsid w:val="003E2335"/>
    <w:rsid w:val="003E23F2"/>
    <w:rsid w:val="003E312F"/>
    <w:rsid w:val="003E31E8"/>
    <w:rsid w:val="003E37FE"/>
    <w:rsid w:val="003E48A3"/>
    <w:rsid w:val="003E55E4"/>
    <w:rsid w:val="003E57EB"/>
    <w:rsid w:val="003E60A4"/>
    <w:rsid w:val="003E6C90"/>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0C0"/>
    <w:rsid w:val="003F336A"/>
    <w:rsid w:val="003F34FC"/>
    <w:rsid w:val="003F4313"/>
    <w:rsid w:val="003F435B"/>
    <w:rsid w:val="003F5250"/>
    <w:rsid w:val="003F587D"/>
    <w:rsid w:val="003F5B0A"/>
    <w:rsid w:val="003F5CB7"/>
    <w:rsid w:val="003F6030"/>
    <w:rsid w:val="003F650B"/>
    <w:rsid w:val="003F6BBE"/>
    <w:rsid w:val="003F797E"/>
    <w:rsid w:val="003F7A24"/>
    <w:rsid w:val="003F7C46"/>
    <w:rsid w:val="004000B7"/>
    <w:rsid w:val="004000E8"/>
    <w:rsid w:val="004000EE"/>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2D8"/>
    <w:rsid w:val="004103BF"/>
    <w:rsid w:val="00410526"/>
    <w:rsid w:val="00410B72"/>
    <w:rsid w:val="00410F18"/>
    <w:rsid w:val="00411202"/>
    <w:rsid w:val="00411D68"/>
    <w:rsid w:val="00411F1D"/>
    <w:rsid w:val="00411F5F"/>
    <w:rsid w:val="0041263E"/>
    <w:rsid w:val="004126F7"/>
    <w:rsid w:val="004127BC"/>
    <w:rsid w:val="00412FCB"/>
    <w:rsid w:val="00413182"/>
    <w:rsid w:val="004135C2"/>
    <w:rsid w:val="00413AAC"/>
    <w:rsid w:val="00413E92"/>
    <w:rsid w:val="00414024"/>
    <w:rsid w:val="00414A6A"/>
    <w:rsid w:val="00414B38"/>
    <w:rsid w:val="00415B91"/>
    <w:rsid w:val="00415C12"/>
    <w:rsid w:val="00415D8C"/>
    <w:rsid w:val="004161FA"/>
    <w:rsid w:val="004163BB"/>
    <w:rsid w:val="004166EA"/>
    <w:rsid w:val="00416805"/>
    <w:rsid w:val="00421105"/>
    <w:rsid w:val="00421ED2"/>
    <w:rsid w:val="0042249A"/>
    <w:rsid w:val="00422AA4"/>
    <w:rsid w:val="0042380D"/>
    <w:rsid w:val="00423BDD"/>
    <w:rsid w:val="00424297"/>
    <w:rsid w:val="004242F4"/>
    <w:rsid w:val="00425034"/>
    <w:rsid w:val="00425882"/>
    <w:rsid w:val="00425FD9"/>
    <w:rsid w:val="00426122"/>
    <w:rsid w:val="00426717"/>
    <w:rsid w:val="00426A90"/>
    <w:rsid w:val="00427248"/>
    <w:rsid w:val="00427A6D"/>
    <w:rsid w:val="00427B30"/>
    <w:rsid w:val="00427E0C"/>
    <w:rsid w:val="004300FF"/>
    <w:rsid w:val="004302F2"/>
    <w:rsid w:val="0043043F"/>
    <w:rsid w:val="004306CA"/>
    <w:rsid w:val="00430B72"/>
    <w:rsid w:val="004311D2"/>
    <w:rsid w:val="004313B7"/>
    <w:rsid w:val="00431611"/>
    <w:rsid w:val="00431944"/>
    <w:rsid w:val="00431F73"/>
    <w:rsid w:val="00432555"/>
    <w:rsid w:val="004330AB"/>
    <w:rsid w:val="00433544"/>
    <w:rsid w:val="00433587"/>
    <w:rsid w:val="00433C2E"/>
    <w:rsid w:val="00433C46"/>
    <w:rsid w:val="00434109"/>
    <w:rsid w:val="00434B93"/>
    <w:rsid w:val="00434F41"/>
    <w:rsid w:val="00435CE6"/>
    <w:rsid w:val="00436596"/>
    <w:rsid w:val="00436600"/>
    <w:rsid w:val="00436D80"/>
    <w:rsid w:val="00437447"/>
    <w:rsid w:val="00437C1B"/>
    <w:rsid w:val="00437DD5"/>
    <w:rsid w:val="00440761"/>
    <w:rsid w:val="00440A0A"/>
    <w:rsid w:val="0044108F"/>
    <w:rsid w:val="00441399"/>
    <w:rsid w:val="00441A92"/>
    <w:rsid w:val="00441B96"/>
    <w:rsid w:val="00441EB7"/>
    <w:rsid w:val="00442631"/>
    <w:rsid w:val="004431DC"/>
    <w:rsid w:val="00443557"/>
    <w:rsid w:val="00443D8F"/>
    <w:rsid w:val="00444071"/>
    <w:rsid w:val="00444251"/>
    <w:rsid w:val="00444664"/>
    <w:rsid w:val="00444E0A"/>
    <w:rsid w:val="00444E6F"/>
    <w:rsid w:val="00444F56"/>
    <w:rsid w:val="00445423"/>
    <w:rsid w:val="004454C0"/>
    <w:rsid w:val="00445613"/>
    <w:rsid w:val="00445811"/>
    <w:rsid w:val="00445CD7"/>
    <w:rsid w:val="00445FB3"/>
    <w:rsid w:val="0044601D"/>
    <w:rsid w:val="00446488"/>
    <w:rsid w:val="0044671C"/>
    <w:rsid w:val="00446D4C"/>
    <w:rsid w:val="004474A8"/>
    <w:rsid w:val="00450516"/>
    <w:rsid w:val="004506AB"/>
    <w:rsid w:val="004515C5"/>
    <w:rsid w:val="00451621"/>
    <w:rsid w:val="004517AA"/>
    <w:rsid w:val="00451967"/>
    <w:rsid w:val="004525EA"/>
    <w:rsid w:val="00452B01"/>
    <w:rsid w:val="00452CAC"/>
    <w:rsid w:val="0045411A"/>
    <w:rsid w:val="0045473E"/>
    <w:rsid w:val="00455061"/>
    <w:rsid w:val="004552A2"/>
    <w:rsid w:val="0045543A"/>
    <w:rsid w:val="00455E4A"/>
    <w:rsid w:val="004561FD"/>
    <w:rsid w:val="004565DE"/>
    <w:rsid w:val="004567EE"/>
    <w:rsid w:val="0045699F"/>
    <w:rsid w:val="004574C8"/>
    <w:rsid w:val="00457565"/>
    <w:rsid w:val="00457B71"/>
    <w:rsid w:val="004604E5"/>
    <w:rsid w:val="00460887"/>
    <w:rsid w:val="00460B52"/>
    <w:rsid w:val="004618A9"/>
    <w:rsid w:val="0046194E"/>
    <w:rsid w:val="00461C7D"/>
    <w:rsid w:val="00462A49"/>
    <w:rsid w:val="00462DAF"/>
    <w:rsid w:val="00462DB0"/>
    <w:rsid w:val="00462E70"/>
    <w:rsid w:val="004649D0"/>
    <w:rsid w:val="00464FE2"/>
    <w:rsid w:val="004651EF"/>
    <w:rsid w:val="00465644"/>
    <w:rsid w:val="00465997"/>
    <w:rsid w:val="004669E2"/>
    <w:rsid w:val="00467478"/>
    <w:rsid w:val="00467AE9"/>
    <w:rsid w:val="00467CCA"/>
    <w:rsid w:val="00467D75"/>
    <w:rsid w:val="004704CE"/>
    <w:rsid w:val="00470638"/>
    <w:rsid w:val="0047071D"/>
    <w:rsid w:val="00470C31"/>
    <w:rsid w:val="00471DE0"/>
    <w:rsid w:val="004721BC"/>
    <w:rsid w:val="004721F9"/>
    <w:rsid w:val="004722EC"/>
    <w:rsid w:val="00472558"/>
    <w:rsid w:val="004726E4"/>
    <w:rsid w:val="00473147"/>
    <w:rsid w:val="004734D0"/>
    <w:rsid w:val="00473967"/>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415"/>
    <w:rsid w:val="004811F1"/>
    <w:rsid w:val="0048226A"/>
    <w:rsid w:val="00482600"/>
    <w:rsid w:val="00483282"/>
    <w:rsid w:val="004838A5"/>
    <w:rsid w:val="00484559"/>
    <w:rsid w:val="004851CF"/>
    <w:rsid w:val="00485B10"/>
    <w:rsid w:val="00485C81"/>
    <w:rsid w:val="00485DDA"/>
    <w:rsid w:val="004862B2"/>
    <w:rsid w:val="0048630B"/>
    <w:rsid w:val="00486353"/>
    <w:rsid w:val="004868E3"/>
    <w:rsid w:val="004875D3"/>
    <w:rsid w:val="00487857"/>
    <w:rsid w:val="00487C74"/>
    <w:rsid w:val="00487C79"/>
    <w:rsid w:val="00487CC7"/>
    <w:rsid w:val="00487D62"/>
    <w:rsid w:val="00487E8F"/>
    <w:rsid w:val="00490194"/>
    <w:rsid w:val="004901BD"/>
    <w:rsid w:val="0049109A"/>
    <w:rsid w:val="00491697"/>
    <w:rsid w:val="00491752"/>
    <w:rsid w:val="00491C62"/>
    <w:rsid w:val="00491CCD"/>
    <w:rsid w:val="004921CD"/>
    <w:rsid w:val="00492412"/>
    <w:rsid w:val="004927D7"/>
    <w:rsid w:val="00492AE0"/>
    <w:rsid w:val="00492BC5"/>
    <w:rsid w:val="00492CF7"/>
    <w:rsid w:val="00493595"/>
    <w:rsid w:val="00494354"/>
    <w:rsid w:val="004947A2"/>
    <w:rsid w:val="0049488C"/>
    <w:rsid w:val="00494EC2"/>
    <w:rsid w:val="0049558B"/>
    <w:rsid w:val="00495754"/>
    <w:rsid w:val="004958EB"/>
    <w:rsid w:val="00495D44"/>
    <w:rsid w:val="004964F1"/>
    <w:rsid w:val="00497B07"/>
    <w:rsid w:val="00497D7B"/>
    <w:rsid w:val="00497F95"/>
    <w:rsid w:val="004A08C5"/>
    <w:rsid w:val="004A0D9C"/>
    <w:rsid w:val="004A134F"/>
    <w:rsid w:val="004A16BC"/>
    <w:rsid w:val="004A18DC"/>
    <w:rsid w:val="004A2B94"/>
    <w:rsid w:val="004A2CF6"/>
    <w:rsid w:val="004A2FDD"/>
    <w:rsid w:val="004A319C"/>
    <w:rsid w:val="004A341E"/>
    <w:rsid w:val="004A3C36"/>
    <w:rsid w:val="004A3F10"/>
    <w:rsid w:val="004A4431"/>
    <w:rsid w:val="004A4ECF"/>
    <w:rsid w:val="004A6058"/>
    <w:rsid w:val="004A65D1"/>
    <w:rsid w:val="004A6782"/>
    <w:rsid w:val="004A7201"/>
    <w:rsid w:val="004A74B5"/>
    <w:rsid w:val="004A7526"/>
    <w:rsid w:val="004A7B48"/>
    <w:rsid w:val="004A7C63"/>
    <w:rsid w:val="004B0659"/>
    <w:rsid w:val="004B0B42"/>
    <w:rsid w:val="004B17D1"/>
    <w:rsid w:val="004B1C8B"/>
    <w:rsid w:val="004B1D99"/>
    <w:rsid w:val="004B1E28"/>
    <w:rsid w:val="004B1ED8"/>
    <w:rsid w:val="004B2E54"/>
    <w:rsid w:val="004B2FB1"/>
    <w:rsid w:val="004B3A59"/>
    <w:rsid w:val="004B553B"/>
    <w:rsid w:val="004B5AE8"/>
    <w:rsid w:val="004B5E80"/>
    <w:rsid w:val="004B6318"/>
    <w:rsid w:val="004B69EB"/>
    <w:rsid w:val="004B6BFA"/>
    <w:rsid w:val="004B6EEF"/>
    <w:rsid w:val="004B6F6A"/>
    <w:rsid w:val="004B743D"/>
    <w:rsid w:val="004B74CD"/>
    <w:rsid w:val="004B767C"/>
    <w:rsid w:val="004B7C0C"/>
    <w:rsid w:val="004B7D3A"/>
    <w:rsid w:val="004C0688"/>
    <w:rsid w:val="004C07A4"/>
    <w:rsid w:val="004C0957"/>
    <w:rsid w:val="004C1A74"/>
    <w:rsid w:val="004C2CB9"/>
    <w:rsid w:val="004C2D86"/>
    <w:rsid w:val="004C2FE9"/>
    <w:rsid w:val="004C3898"/>
    <w:rsid w:val="004C4B7D"/>
    <w:rsid w:val="004C5737"/>
    <w:rsid w:val="004C58B3"/>
    <w:rsid w:val="004C5AEA"/>
    <w:rsid w:val="004C5BBC"/>
    <w:rsid w:val="004C5DEB"/>
    <w:rsid w:val="004C6D73"/>
    <w:rsid w:val="004C787E"/>
    <w:rsid w:val="004C7E05"/>
    <w:rsid w:val="004D104D"/>
    <w:rsid w:val="004D1E16"/>
    <w:rsid w:val="004D35C3"/>
    <w:rsid w:val="004D36B1"/>
    <w:rsid w:val="004D3991"/>
    <w:rsid w:val="004D3CC8"/>
    <w:rsid w:val="004D44FE"/>
    <w:rsid w:val="004D4870"/>
    <w:rsid w:val="004D55A3"/>
    <w:rsid w:val="004D6007"/>
    <w:rsid w:val="004D6461"/>
    <w:rsid w:val="004D6464"/>
    <w:rsid w:val="004D7231"/>
    <w:rsid w:val="004D75CB"/>
    <w:rsid w:val="004D79A9"/>
    <w:rsid w:val="004D7A8B"/>
    <w:rsid w:val="004D7EBD"/>
    <w:rsid w:val="004E065F"/>
    <w:rsid w:val="004E066F"/>
    <w:rsid w:val="004E0D0B"/>
    <w:rsid w:val="004E1735"/>
    <w:rsid w:val="004E1B6C"/>
    <w:rsid w:val="004E2680"/>
    <w:rsid w:val="004E28F9"/>
    <w:rsid w:val="004E307A"/>
    <w:rsid w:val="004E31A6"/>
    <w:rsid w:val="004E3592"/>
    <w:rsid w:val="004E3A39"/>
    <w:rsid w:val="004E3DD9"/>
    <w:rsid w:val="004E3F18"/>
    <w:rsid w:val="004E462E"/>
    <w:rsid w:val="004E4A23"/>
    <w:rsid w:val="004E4B41"/>
    <w:rsid w:val="004E4E64"/>
    <w:rsid w:val="004E540B"/>
    <w:rsid w:val="004E5638"/>
    <w:rsid w:val="004E56DC"/>
    <w:rsid w:val="004E5DAF"/>
    <w:rsid w:val="004E6193"/>
    <w:rsid w:val="004E737A"/>
    <w:rsid w:val="004E7641"/>
    <w:rsid w:val="004E76F4"/>
    <w:rsid w:val="004E7DFC"/>
    <w:rsid w:val="004F02F1"/>
    <w:rsid w:val="004F066B"/>
    <w:rsid w:val="004F0B4E"/>
    <w:rsid w:val="004F0B6C"/>
    <w:rsid w:val="004F0C49"/>
    <w:rsid w:val="004F0E0F"/>
    <w:rsid w:val="004F0E85"/>
    <w:rsid w:val="004F12CF"/>
    <w:rsid w:val="004F14D1"/>
    <w:rsid w:val="004F2078"/>
    <w:rsid w:val="004F2708"/>
    <w:rsid w:val="004F299C"/>
    <w:rsid w:val="004F324E"/>
    <w:rsid w:val="004F35CB"/>
    <w:rsid w:val="004F4117"/>
    <w:rsid w:val="004F4716"/>
    <w:rsid w:val="004F4847"/>
    <w:rsid w:val="004F4C57"/>
    <w:rsid w:val="004F4D51"/>
    <w:rsid w:val="004F4DA3"/>
    <w:rsid w:val="004F5249"/>
    <w:rsid w:val="004F5BB2"/>
    <w:rsid w:val="004F5F91"/>
    <w:rsid w:val="004F6350"/>
    <w:rsid w:val="004F6856"/>
    <w:rsid w:val="004F68E2"/>
    <w:rsid w:val="004F6FB7"/>
    <w:rsid w:val="004F7156"/>
    <w:rsid w:val="004F7224"/>
    <w:rsid w:val="004F76AA"/>
    <w:rsid w:val="0050011B"/>
    <w:rsid w:val="005007BC"/>
    <w:rsid w:val="00500CEB"/>
    <w:rsid w:val="00500FF7"/>
    <w:rsid w:val="005010D8"/>
    <w:rsid w:val="005012BF"/>
    <w:rsid w:val="0050191B"/>
    <w:rsid w:val="00501B78"/>
    <w:rsid w:val="00501D63"/>
    <w:rsid w:val="005026DB"/>
    <w:rsid w:val="00502837"/>
    <w:rsid w:val="00502F30"/>
    <w:rsid w:val="005035C4"/>
    <w:rsid w:val="00503612"/>
    <w:rsid w:val="00503EB3"/>
    <w:rsid w:val="0050417E"/>
    <w:rsid w:val="00504BDC"/>
    <w:rsid w:val="00505B05"/>
    <w:rsid w:val="00506557"/>
    <w:rsid w:val="0050677A"/>
    <w:rsid w:val="0050720D"/>
    <w:rsid w:val="005076AC"/>
    <w:rsid w:val="00510660"/>
    <w:rsid w:val="005107DC"/>
    <w:rsid w:val="005108D8"/>
    <w:rsid w:val="00511509"/>
    <w:rsid w:val="005116F9"/>
    <w:rsid w:val="0051182C"/>
    <w:rsid w:val="00511EEE"/>
    <w:rsid w:val="00512F96"/>
    <w:rsid w:val="00512FDE"/>
    <w:rsid w:val="005134FC"/>
    <w:rsid w:val="00513C16"/>
    <w:rsid w:val="005141FF"/>
    <w:rsid w:val="005142C8"/>
    <w:rsid w:val="005144A9"/>
    <w:rsid w:val="005153A7"/>
    <w:rsid w:val="00515574"/>
    <w:rsid w:val="0051559F"/>
    <w:rsid w:val="005155FA"/>
    <w:rsid w:val="00516A45"/>
    <w:rsid w:val="00516DE7"/>
    <w:rsid w:val="0051776F"/>
    <w:rsid w:val="005205DD"/>
    <w:rsid w:val="00520ADE"/>
    <w:rsid w:val="00521393"/>
    <w:rsid w:val="005214CE"/>
    <w:rsid w:val="005219CF"/>
    <w:rsid w:val="00523307"/>
    <w:rsid w:val="00523B91"/>
    <w:rsid w:val="00523F57"/>
    <w:rsid w:val="0052463B"/>
    <w:rsid w:val="00524BAF"/>
    <w:rsid w:val="00524D47"/>
    <w:rsid w:val="00525196"/>
    <w:rsid w:val="0052673F"/>
    <w:rsid w:val="00526A4E"/>
    <w:rsid w:val="00527553"/>
    <w:rsid w:val="00527893"/>
    <w:rsid w:val="00527C56"/>
    <w:rsid w:val="005302C9"/>
    <w:rsid w:val="005306CC"/>
    <w:rsid w:val="00530C43"/>
    <w:rsid w:val="00530E20"/>
    <w:rsid w:val="00530FAF"/>
    <w:rsid w:val="005313CA"/>
    <w:rsid w:val="00531A6C"/>
    <w:rsid w:val="00531D9C"/>
    <w:rsid w:val="00531ED1"/>
    <w:rsid w:val="00531ED6"/>
    <w:rsid w:val="00532817"/>
    <w:rsid w:val="00532A56"/>
    <w:rsid w:val="00532A6D"/>
    <w:rsid w:val="005331C2"/>
    <w:rsid w:val="00533548"/>
    <w:rsid w:val="00533D56"/>
    <w:rsid w:val="00534507"/>
    <w:rsid w:val="00534761"/>
    <w:rsid w:val="005347B3"/>
    <w:rsid w:val="00534B59"/>
    <w:rsid w:val="00534ED4"/>
    <w:rsid w:val="00536455"/>
    <w:rsid w:val="00536759"/>
    <w:rsid w:val="00536D3D"/>
    <w:rsid w:val="00536E45"/>
    <w:rsid w:val="00536F16"/>
    <w:rsid w:val="00537C62"/>
    <w:rsid w:val="00537D10"/>
    <w:rsid w:val="00537F75"/>
    <w:rsid w:val="005407EA"/>
    <w:rsid w:val="00540B70"/>
    <w:rsid w:val="00540D8B"/>
    <w:rsid w:val="00541C8C"/>
    <w:rsid w:val="00542B7F"/>
    <w:rsid w:val="00542D1F"/>
    <w:rsid w:val="00543072"/>
    <w:rsid w:val="00543190"/>
    <w:rsid w:val="00543701"/>
    <w:rsid w:val="0054416F"/>
    <w:rsid w:val="00544FF1"/>
    <w:rsid w:val="00545238"/>
    <w:rsid w:val="005452F7"/>
    <w:rsid w:val="00545905"/>
    <w:rsid w:val="005464C1"/>
    <w:rsid w:val="005468EF"/>
    <w:rsid w:val="00546970"/>
    <w:rsid w:val="005470FE"/>
    <w:rsid w:val="005507EB"/>
    <w:rsid w:val="005508FD"/>
    <w:rsid w:val="00550A7F"/>
    <w:rsid w:val="00550D19"/>
    <w:rsid w:val="00550D7E"/>
    <w:rsid w:val="00551888"/>
    <w:rsid w:val="00551B78"/>
    <w:rsid w:val="00551F0D"/>
    <w:rsid w:val="0055231A"/>
    <w:rsid w:val="00552670"/>
    <w:rsid w:val="0055273E"/>
    <w:rsid w:val="00552CDC"/>
    <w:rsid w:val="00553013"/>
    <w:rsid w:val="0055342B"/>
    <w:rsid w:val="00553475"/>
    <w:rsid w:val="005536A8"/>
    <w:rsid w:val="0055380E"/>
    <w:rsid w:val="0055381B"/>
    <w:rsid w:val="005546A8"/>
    <w:rsid w:val="00554736"/>
    <w:rsid w:val="00554BC8"/>
    <w:rsid w:val="00554CAD"/>
    <w:rsid w:val="00554E19"/>
    <w:rsid w:val="00555063"/>
    <w:rsid w:val="00555930"/>
    <w:rsid w:val="005559E3"/>
    <w:rsid w:val="00555E6B"/>
    <w:rsid w:val="005560DB"/>
    <w:rsid w:val="00556172"/>
    <w:rsid w:val="00556381"/>
    <w:rsid w:val="005564DF"/>
    <w:rsid w:val="00556E7A"/>
    <w:rsid w:val="00556EAA"/>
    <w:rsid w:val="00556F4F"/>
    <w:rsid w:val="00556FCE"/>
    <w:rsid w:val="0055746A"/>
    <w:rsid w:val="005600C7"/>
    <w:rsid w:val="0056121F"/>
    <w:rsid w:val="0056182A"/>
    <w:rsid w:val="00562384"/>
    <w:rsid w:val="0056271B"/>
    <w:rsid w:val="005633CE"/>
    <w:rsid w:val="00564127"/>
    <w:rsid w:val="00564148"/>
    <w:rsid w:val="0056423A"/>
    <w:rsid w:val="00564302"/>
    <w:rsid w:val="005643BC"/>
    <w:rsid w:val="0056490E"/>
    <w:rsid w:val="00564D20"/>
    <w:rsid w:val="00564E2E"/>
    <w:rsid w:val="00564FD2"/>
    <w:rsid w:val="005651DD"/>
    <w:rsid w:val="0056538F"/>
    <w:rsid w:val="00566192"/>
    <w:rsid w:val="00566CB0"/>
    <w:rsid w:val="0056701D"/>
    <w:rsid w:val="005670F7"/>
    <w:rsid w:val="00567242"/>
    <w:rsid w:val="00567A15"/>
    <w:rsid w:val="00570248"/>
    <w:rsid w:val="00570714"/>
    <w:rsid w:val="005708CC"/>
    <w:rsid w:val="0057095F"/>
    <w:rsid w:val="00570BD5"/>
    <w:rsid w:val="00571BC0"/>
    <w:rsid w:val="00572505"/>
    <w:rsid w:val="0057295B"/>
    <w:rsid w:val="00573730"/>
    <w:rsid w:val="00573F09"/>
    <w:rsid w:val="0057432B"/>
    <w:rsid w:val="005746DF"/>
    <w:rsid w:val="00574BD1"/>
    <w:rsid w:val="005754D2"/>
    <w:rsid w:val="0057642C"/>
    <w:rsid w:val="0057646B"/>
    <w:rsid w:val="005768DA"/>
    <w:rsid w:val="005772AC"/>
    <w:rsid w:val="0057797F"/>
    <w:rsid w:val="00577C1F"/>
    <w:rsid w:val="005800B1"/>
    <w:rsid w:val="00580424"/>
    <w:rsid w:val="005804B2"/>
    <w:rsid w:val="005808BC"/>
    <w:rsid w:val="00580AB7"/>
    <w:rsid w:val="00580B34"/>
    <w:rsid w:val="00581B6B"/>
    <w:rsid w:val="00581DDD"/>
    <w:rsid w:val="00581F05"/>
    <w:rsid w:val="00582047"/>
    <w:rsid w:val="00582114"/>
    <w:rsid w:val="005821DA"/>
    <w:rsid w:val="00582809"/>
    <w:rsid w:val="00582A15"/>
    <w:rsid w:val="00582BFC"/>
    <w:rsid w:val="00582CC8"/>
    <w:rsid w:val="0058328B"/>
    <w:rsid w:val="005835FE"/>
    <w:rsid w:val="0058465A"/>
    <w:rsid w:val="00584871"/>
    <w:rsid w:val="00584EC7"/>
    <w:rsid w:val="005867AB"/>
    <w:rsid w:val="00586CF6"/>
    <w:rsid w:val="00586F43"/>
    <w:rsid w:val="00586FF6"/>
    <w:rsid w:val="00587027"/>
    <w:rsid w:val="005874B7"/>
    <w:rsid w:val="00587915"/>
    <w:rsid w:val="0058798C"/>
    <w:rsid w:val="005900FA"/>
    <w:rsid w:val="00590525"/>
    <w:rsid w:val="005906C0"/>
    <w:rsid w:val="005913D0"/>
    <w:rsid w:val="00591465"/>
    <w:rsid w:val="00591833"/>
    <w:rsid w:val="0059213D"/>
    <w:rsid w:val="00592164"/>
    <w:rsid w:val="00592877"/>
    <w:rsid w:val="00592D45"/>
    <w:rsid w:val="005935A4"/>
    <w:rsid w:val="0059427D"/>
    <w:rsid w:val="00594771"/>
    <w:rsid w:val="005948C2"/>
    <w:rsid w:val="00594B03"/>
    <w:rsid w:val="00594BE8"/>
    <w:rsid w:val="005954A3"/>
    <w:rsid w:val="005958C6"/>
    <w:rsid w:val="00595DCA"/>
    <w:rsid w:val="00595DF5"/>
    <w:rsid w:val="00595EF1"/>
    <w:rsid w:val="00596970"/>
    <w:rsid w:val="00596B3B"/>
    <w:rsid w:val="0059773C"/>
    <w:rsid w:val="0059775E"/>
    <w:rsid w:val="0059779B"/>
    <w:rsid w:val="00597939"/>
    <w:rsid w:val="005A0089"/>
    <w:rsid w:val="005A054A"/>
    <w:rsid w:val="005A0597"/>
    <w:rsid w:val="005A1E53"/>
    <w:rsid w:val="005A209A"/>
    <w:rsid w:val="005A272F"/>
    <w:rsid w:val="005A2D72"/>
    <w:rsid w:val="005A2EA1"/>
    <w:rsid w:val="005A38B4"/>
    <w:rsid w:val="005A39C7"/>
    <w:rsid w:val="005A3B62"/>
    <w:rsid w:val="005A407F"/>
    <w:rsid w:val="005A4BC3"/>
    <w:rsid w:val="005A4E2C"/>
    <w:rsid w:val="005A514C"/>
    <w:rsid w:val="005A5622"/>
    <w:rsid w:val="005A5845"/>
    <w:rsid w:val="005A5D98"/>
    <w:rsid w:val="005A5EAA"/>
    <w:rsid w:val="005A6052"/>
    <w:rsid w:val="005A662D"/>
    <w:rsid w:val="005A78AE"/>
    <w:rsid w:val="005A7CBF"/>
    <w:rsid w:val="005A7E19"/>
    <w:rsid w:val="005B1409"/>
    <w:rsid w:val="005B159C"/>
    <w:rsid w:val="005B1793"/>
    <w:rsid w:val="005B2200"/>
    <w:rsid w:val="005B2700"/>
    <w:rsid w:val="005B30A9"/>
    <w:rsid w:val="005B35D7"/>
    <w:rsid w:val="005B392A"/>
    <w:rsid w:val="005B39DE"/>
    <w:rsid w:val="005B3A71"/>
    <w:rsid w:val="005B3AA3"/>
    <w:rsid w:val="005B3D01"/>
    <w:rsid w:val="005B474F"/>
    <w:rsid w:val="005B56FD"/>
    <w:rsid w:val="005B5DC8"/>
    <w:rsid w:val="005B66C7"/>
    <w:rsid w:val="005B67D9"/>
    <w:rsid w:val="005B6F83"/>
    <w:rsid w:val="005B7517"/>
    <w:rsid w:val="005B7C66"/>
    <w:rsid w:val="005C0236"/>
    <w:rsid w:val="005C0305"/>
    <w:rsid w:val="005C0602"/>
    <w:rsid w:val="005C082E"/>
    <w:rsid w:val="005C0D2B"/>
    <w:rsid w:val="005C1166"/>
    <w:rsid w:val="005C15EF"/>
    <w:rsid w:val="005C1A36"/>
    <w:rsid w:val="005C544C"/>
    <w:rsid w:val="005C562E"/>
    <w:rsid w:val="005C58C2"/>
    <w:rsid w:val="005C6A34"/>
    <w:rsid w:val="005C6D06"/>
    <w:rsid w:val="005C74FB"/>
    <w:rsid w:val="005C7B84"/>
    <w:rsid w:val="005D10CC"/>
    <w:rsid w:val="005D13A6"/>
    <w:rsid w:val="005D1602"/>
    <w:rsid w:val="005D168C"/>
    <w:rsid w:val="005D1697"/>
    <w:rsid w:val="005D1AEF"/>
    <w:rsid w:val="005D2172"/>
    <w:rsid w:val="005D21F2"/>
    <w:rsid w:val="005D26DA"/>
    <w:rsid w:val="005D275B"/>
    <w:rsid w:val="005D2F62"/>
    <w:rsid w:val="005D32F8"/>
    <w:rsid w:val="005D3546"/>
    <w:rsid w:val="005D481A"/>
    <w:rsid w:val="005D48FF"/>
    <w:rsid w:val="005D4AE6"/>
    <w:rsid w:val="005D5036"/>
    <w:rsid w:val="005D60BF"/>
    <w:rsid w:val="005D6AA9"/>
    <w:rsid w:val="005D6AF5"/>
    <w:rsid w:val="005D6B46"/>
    <w:rsid w:val="005D6B62"/>
    <w:rsid w:val="005D6C1B"/>
    <w:rsid w:val="005D6FA1"/>
    <w:rsid w:val="005D6FE1"/>
    <w:rsid w:val="005D7398"/>
    <w:rsid w:val="005D7E49"/>
    <w:rsid w:val="005E00E8"/>
    <w:rsid w:val="005E094C"/>
    <w:rsid w:val="005E0CAE"/>
    <w:rsid w:val="005E17C9"/>
    <w:rsid w:val="005E2306"/>
    <w:rsid w:val="005E385F"/>
    <w:rsid w:val="005E3D84"/>
    <w:rsid w:val="005E4A5A"/>
    <w:rsid w:val="005E59BE"/>
    <w:rsid w:val="005E5B81"/>
    <w:rsid w:val="005E5EEF"/>
    <w:rsid w:val="005E629D"/>
    <w:rsid w:val="005E6405"/>
    <w:rsid w:val="005E659A"/>
    <w:rsid w:val="005E698E"/>
    <w:rsid w:val="005E6D10"/>
    <w:rsid w:val="005E7303"/>
    <w:rsid w:val="005E77BF"/>
    <w:rsid w:val="005E7CF8"/>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450"/>
    <w:rsid w:val="005F5B70"/>
    <w:rsid w:val="005F5D80"/>
    <w:rsid w:val="005F5F56"/>
    <w:rsid w:val="005F618C"/>
    <w:rsid w:val="005F66B5"/>
    <w:rsid w:val="005F6F14"/>
    <w:rsid w:val="005F6F5E"/>
    <w:rsid w:val="005F70BD"/>
    <w:rsid w:val="005F775A"/>
    <w:rsid w:val="005F7CBC"/>
    <w:rsid w:val="00600375"/>
    <w:rsid w:val="00600F0C"/>
    <w:rsid w:val="0060224B"/>
    <w:rsid w:val="0060283C"/>
    <w:rsid w:val="00602D23"/>
    <w:rsid w:val="00602FA7"/>
    <w:rsid w:val="00602FE4"/>
    <w:rsid w:val="0060382D"/>
    <w:rsid w:val="00603B86"/>
    <w:rsid w:val="00603EDF"/>
    <w:rsid w:val="006040B0"/>
    <w:rsid w:val="0060493F"/>
    <w:rsid w:val="00604E76"/>
    <w:rsid w:val="00604F14"/>
    <w:rsid w:val="00605556"/>
    <w:rsid w:val="0060555A"/>
    <w:rsid w:val="006058A6"/>
    <w:rsid w:val="00605911"/>
    <w:rsid w:val="00605C91"/>
    <w:rsid w:val="006066F2"/>
    <w:rsid w:val="00606815"/>
    <w:rsid w:val="00606934"/>
    <w:rsid w:val="00606D29"/>
    <w:rsid w:val="00606D3D"/>
    <w:rsid w:val="00606FDF"/>
    <w:rsid w:val="00607229"/>
    <w:rsid w:val="006073A4"/>
    <w:rsid w:val="00607F56"/>
    <w:rsid w:val="0061007D"/>
    <w:rsid w:val="006116A6"/>
    <w:rsid w:val="00611B83"/>
    <w:rsid w:val="00611F85"/>
    <w:rsid w:val="00612140"/>
    <w:rsid w:val="0061297E"/>
    <w:rsid w:val="00612B4F"/>
    <w:rsid w:val="00612DFE"/>
    <w:rsid w:val="00612F14"/>
    <w:rsid w:val="00613257"/>
    <w:rsid w:val="006137B1"/>
    <w:rsid w:val="00613C31"/>
    <w:rsid w:val="00613DAD"/>
    <w:rsid w:val="00613E43"/>
    <w:rsid w:val="006148DC"/>
    <w:rsid w:val="00615904"/>
    <w:rsid w:val="006160F2"/>
    <w:rsid w:val="006167B5"/>
    <w:rsid w:val="00616B93"/>
    <w:rsid w:val="006171BD"/>
    <w:rsid w:val="00617300"/>
    <w:rsid w:val="00617943"/>
    <w:rsid w:val="006179EA"/>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7EA"/>
    <w:rsid w:val="00623D92"/>
    <w:rsid w:val="00624070"/>
    <w:rsid w:val="006243C8"/>
    <w:rsid w:val="00624461"/>
    <w:rsid w:val="0062448E"/>
    <w:rsid w:val="006249DC"/>
    <w:rsid w:val="00624B97"/>
    <w:rsid w:val="006255B1"/>
    <w:rsid w:val="0062569F"/>
    <w:rsid w:val="00625992"/>
    <w:rsid w:val="00625CBD"/>
    <w:rsid w:val="0062613C"/>
    <w:rsid w:val="00626B8F"/>
    <w:rsid w:val="00626DB3"/>
    <w:rsid w:val="006272F1"/>
    <w:rsid w:val="00630001"/>
    <w:rsid w:val="006301EB"/>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671"/>
    <w:rsid w:val="00635037"/>
    <w:rsid w:val="006353DD"/>
    <w:rsid w:val="006357EA"/>
    <w:rsid w:val="00635994"/>
    <w:rsid w:val="00635C09"/>
    <w:rsid w:val="00635D87"/>
    <w:rsid w:val="006360C2"/>
    <w:rsid w:val="00636398"/>
    <w:rsid w:val="006368D3"/>
    <w:rsid w:val="00636B3E"/>
    <w:rsid w:val="0063707E"/>
    <w:rsid w:val="00637557"/>
    <w:rsid w:val="006377EC"/>
    <w:rsid w:val="006378CE"/>
    <w:rsid w:val="00637A5F"/>
    <w:rsid w:val="00640471"/>
    <w:rsid w:val="00640D56"/>
    <w:rsid w:val="0064151F"/>
    <w:rsid w:val="00641533"/>
    <w:rsid w:val="00641865"/>
    <w:rsid w:val="0064208D"/>
    <w:rsid w:val="006420D7"/>
    <w:rsid w:val="00642113"/>
    <w:rsid w:val="0064251E"/>
    <w:rsid w:val="0064288A"/>
    <w:rsid w:val="00643475"/>
    <w:rsid w:val="0064348D"/>
    <w:rsid w:val="0064396A"/>
    <w:rsid w:val="00643C36"/>
    <w:rsid w:val="00643C3C"/>
    <w:rsid w:val="00643FD5"/>
    <w:rsid w:val="0064417F"/>
    <w:rsid w:val="00644264"/>
    <w:rsid w:val="0064455E"/>
    <w:rsid w:val="00645389"/>
    <w:rsid w:val="00645391"/>
    <w:rsid w:val="00645667"/>
    <w:rsid w:val="00645786"/>
    <w:rsid w:val="00645D44"/>
    <w:rsid w:val="0064607A"/>
    <w:rsid w:val="0064624E"/>
    <w:rsid w:val="00646DB5"/>
    <w:rsid w:val="006502C4"/>
    <w:rsid w:val="0065050D"/>
    <w:rsid w:val="00650AB9"/>
    <w:rsid w:val="00651086"/>
    <w:rsid w:val="00651089"/>
    <w:rsid w:val="0065120E"/>
    <w:rsid w:val="006520B0"/>
    <w:rsid w:val="006523A8"/>
    <w:rsid w:val="00652A08"/>
    <w:rsid w:val="00652E2F"/>
    <w:rsid w:val="006535EC"/>
    <w:rsid w:val="00653DCB"/>
    <w:rsid w:val="00653F4E"/>
    <w:rsid w:val="0065430D"/>
    <w:rsid w:val="00654A95"/>
    <w:rsid w:val="00654F20"/>
    <w:rsid w:val="00655295"/>
    <w:rsid w:val="006552CF"/>
    <w:rsid w:val="00655733"/>
    <w:rsid w:val="00655ACD"/>
    <w:rsid w:val="00656A92"/>
    <w:rsid w:val="00656DDE"/>
    <w:rsid w:val="006571C0"/>
    <w:rsid w:val="00657E14"/>
    <w:rsid w:val="0066011D"/>
    <w:rsid w:val="006603E9"/>
    <w:rsid w:val="006607C0"/>
    <w:rsid w:val="006613A6"/>
    <w:rsid w:val="00661E84"/>
    <w:rsid w:val="00661F56"/>
    <w:rsid w:val="006627A2"/>
    <w:rsid w:val="00662B52"/>
    <w:rsid w:val="006634E6"/>
    <w:rsid w:val="00663DC5"/>
    <w:rsid w:val="0066405F"/>
    <w:rsid w:val="00664395"/>
    <w:rsid w:val="00665269"/>
    <w:rsid w:val="006655EE"/>
    <w:rsid w:val="006656BD"/>
    <w:rsid w:val="00665CA0"/>
    <w:rsid w:val="0066621D"/>
    <w:rsid w:val="006663E2"/>
    <w:rsid w:val="006664CE"/>
    <w:rsid w:val="00666949"/>
    <w:rsid w:val="00666966"/>
    <w:rsid w:val="00666C62"/>
    <w:rsid w:val="00666F7A"/>
    <w:rsid w:val="006678F0"/>
    <w:rsid w:val="00667A81"/>
    <w:rsid w:val="00667CB7"/>
    <w:rsid w:val="00667EE7"/>
    <w:rsid w:val="006700EF"/>
    <w:rsid w:val="00670127"/>
    <w:rsid w:val="0067036E"/>
    <w:rsid w:val="00670529"/>
    <w:rsid w:val="006705ED"/>
    <w:rsid w:val="00670832"/>
    <w:rsid w:val="00670922"/>
    <w:rsid w:val="00670A0C"/>
    <w:rsid w:val="00670BD0"/>
    <w:rsid w:val="00670BE1"/>
    <w:rsid w:val="0067218F"/>
    <w:rsid w:val="00672549"/>
    <w:rsid w:val="006725AA"/>
    <w:rsid w:val="006741F2"/>
    <w:rsid w:val="00674CC3"/>
    <w:rsid w:val="00675993"/>
    <w:rsid w:val="00675C72"/>
    <w:rsid w:val="006761EC"/>
    <w:rsid w:val="00676681"/>
    <w:rsid w:val="00676DA0"/>
    <w:rsid w:val="006771F9"/>
    <w:rsid w:val="006776D7"/>
    <w:rsid w:val="00677B52"/>
    <w:rsid w:val="0068034D"/>
    <w:rsid w:val="006806FA"/>
    <w:rsid w:val="00681003"/>
    <w:rsid w:val="006813F4"/>
    <w:rsid w:val="0068174B"/>
    <w:rsid w:val="006817C9"/>
    <w:rsid w:val="006817DA"/>
    <w:rsid w:val="0068180E"/>
    <w:rsid w:val="00682D35"/>
    <w:rsid w:val="00682FE1"/>
    <w:rsid w:val="00683EBD"/>
    <w:rsid w:val="00683ECE"/>
    <w:rsid w:val="00683F8F"/>
    <w:rsid w:val="00684288"/>
    <w:rsid w:val="00684630"/>
    <w:rsid w:val="00684888"/>
    <w:rsid w:val="00684AA9"/>
    <w:rsid w:val="00684BC5"/>
    <w:rsid w:val="00684C80"/>
    <w:rsid w:val="00685A6A"/>
    <w:rsid w:val="00685DDA"/>
    <w:rsid w:val="00686065"/>
    <w:rsid w:val="00686707"/>
    <w:rsid w:val="0068671A"/>
    <w:rsid w:val="00686EDF"/>
    <w:rsid w:val="00690B63"/>
    <w:rsid w:val="00690D53"/>
    <w:rsid w:val="00690E10"/>
    <w:rsid w:val="006912B6"/>
    <w:rsid w:val="0069140A"/>
    <w:rsid w:val="006915B0"/>
    <w:rsid w:val="006918E2"/>
    <w:rsid w:val="00692709"/>
    <w:rsid w:val="006931F4"/>
    <w:rsid w:val="006935E2"/>
    <w:rsid w:val="00693791"/>
    <w:rsid w:val="006939B5"/>
    <w:rsid w:val="0069408A"/>
    <w:rsid w:val="00694B8A"/>
    <w:rsid w:val="00694EA1"/>
    <w:rsid w:val="00695CAA"/>
    <w:rsid w:val="00695FC2"/>
    <w:rsid w:val="00695FF2"/>
    <w:rsid w:val="00696949"/>
    <w:rsid w:val="00697052"/>
    <w:rsid w:val="006974FC"/>
    <w:rsid w:val="006A0004"/>
    <w:rsid w:val="006A05E6"/>
    <w:rsid w:val="006A0A89"/>
    <w:rsid w:val="006A1EB1"/>
    <w:rsid w:val="006A2356"/>
    <w:rsid w:val="006A25FF"/>
    <w:rsid w:val="006A296B"/>
    <w:rsid w:val="006A2C1F"/>
    <w:rsid w:val="006A30D0"/>
    <w:rsid w:val="006A34E8"/>
    <w:rsid w:val="006A3797"/>
    <w:rsid w:val="006A441E"/>
    <w:rsid w:val="006A46FB"/>
    <w:rsid w:val="006A4F0C"/>
    <w:rsid w:val="006A5664"/>
    <w:rsid w:val="006A5B61"/>
    <w:rsid w:val="006A5CE1"/>
    <w:rsid w:val="006A5E28"/>
    <w:rsid w:val="006A6183"/>
    <w:rsid w:val="006A697B"/>
    <w:rsid w:val="006A70D8"/>
    <w:rsid w:val="006A72A9"/>
    <w:rsid w:val="006A77B6"/>
    <w:rsid w:val="006A798D"/>
    <w:rsid w:val="006A7AFF"/>
    <w:rsid w:val="006A7CAA"/>
    <w:rsid w:val="006B0743"/>
    <w:rsid w:val="006B0E92"/>
    <w:rsid w:val="006B1816"/>
    <w:rsid w:val="006B1A6C"/>
    <w:rsid w:val="006B1C6D"/>
    <w:rsid w:val="006B1EA8"/>
    <w:rsid w:val="006B2099"/>
    <w:rsid w:val="006B3243"/>
    <w:rsid w:val="006B33C4"/>
    <w:rsid w:val="006B37CE"/>
    <w:rsid w:val="006B4055"/>
    <w:rsid w:val="006B40CE"/>
    <w:rsid w:val="006B41A1"/>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26A6"/>
    <w:rsid w:val="006C3197"/>
    <w:rsid w:val="006C3234"/>
    <w:rsid w:val="006C34AF"/>
    <w:rsid w:val="006C4CA1"/>
    <w:rsid w:val="006C5085"/>
    <w:rsid w:val="006C51C8"/>
    <w:rsid w:val="006C52A2"/>
    <w:rsid w:val="006C5B78"/>
    <w:rsid w:val="006C5EC9"/>
    <w:rsid w:val="006C6059"/>
    <w:rsid w:val="006C61A8"/>
    <w:rsid w:val="006C6B8F"/>
    <w:rsid w:val="006C7522"/>
    <w:rsid w:val="006C7B7B"/>
    <w:rsid w:val="006C7FDD"/>
    <w:rsid w:val="006C7FE8"/>
    <w:rsid w:val="006C7FFE"/>
    <w:rsid w:val="006D03E6"/>
    <w:rsid w:val="006D072A"/>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2B"/>
    <w:rsid w:val="006D56EA"/>
    <w:rsid w:val="006D5876"/>
    <w:rsid w:val="006D6F08"/>
    <w:rsid w:val="006D72B1"/>
    <w:rsid w:val="006D76CA"/>
    <w:rsid w:val="006D7DBF"/>
    <w:rsid w:val="006D7F13"/>
    <w:rsid w:val="006E0057"/>
    <w:rsid w:val="006E0266"/>
    <w:rsid w:val="006E03E3"/>
    <w:rsid w:val="006E062C"/>
    <w:rsid w:val="006E0681"/>
    <w:rsid w:val="006E0A41"/>
    <w:rsid w:val="006E193A"/>
    <w:rsid w:val="006E1BB2"/>
    <w:rsid w:val="006E1C82"/>
    <w:rsid w:val="006E1CB3"/>
    <w:rsid w:val="006E1E1F"/>
    <w:rsid w:val="006E20A8"/>
    <w:rsid w:val="006E280E"/>
    <w:rsid w:val="006E28B7"/>
    <w:rsid w:val="006E2A9B"/>
    <w:rsid w:val="006E2C68"/>
    <w:rsid w:val="006E3310"/>
    <w:rsid w:val="006E3314"/>
    <w:rsid w:val="006E3770"/>
    <w:rsid w:val="006E3C11"/>
    <w:rsid w:val="006E3C29"/>
    <w:rsid w:val="006E3F3A"/>
    <w:rsid w:val="006E4B4E"/>
    <w:rsid w:val="006E4E37"/>
    <w:rsid w:val="006E4E39"/>
    <w:rsid w:val="006E5445"/>
    <w:rsid w:val="006E565E"/>
    <w:rsid w:val="006E5A8F"/>
    <w:rsid w:val="006E6010"/>
    <w:rsid w:val="006E673D"/>
    <w:rsid w:val="006E6A62"/>
    <w:rsid w:val="006E6A8D"/>
    <w:rsid w:val="006E6B4F"/>
    <w:rsid w:val="006E71FA"/>
    <w:rsid w:val="006E79D9"/>
    <w:rsid w:val="006E7D3B"/>
    <w:rsid w:val="006F1803"/>
    <w:rsid w:val="006F1AB6"/>
    <w:rsid w:val="006F1B70"/>
    <w:rsid w:val="006F2B1D"/>
    <w:rsid w:val="006F3131"/>
    <w:rsid w:val="006F341D"/>
    <w:rsid w:val="006F3CDE"/>
    <w:rsid w:val="006F4F3D"/>
    <w:rsid w:val="006F5467"/>
    <w:rsid w:val="006F5880"/>
    <w:rsid w:val="006F58D4"/>
    <w:rsid w:val="006F5B04"/>
    <w:rsid w:val="006F60D8"/>
    <w:rsid w:val="006F6489"/>
    <w:rsid w:val="006F6523"/>
    <w:rsid w:val="006F6579"/>
    <w:rsid w:val="006F6582"/>
    <w:rsid w:val="006F68BE"/>
    <w:rsid w:val="00700193"/>
    <w:rsid w:val="0070051C"/>
    <w:rsid w:val="0070108D"/>
    <w:rsid w:val="007010A1"/>
    <w:rsid w:val="007010E2"/>
    <w:rsid w:val="00701708"/>
    <w:rsid w:val="0070219D"/>
    <w:rsid w:val="007021C8"/>
    <w:rsid w:val="00702869"/>
    <w:rsid w:val="00702997"/>
    <w:rsid w:val="00702F36"/>
    <w:rsid w:val="00703355"/>
    <w:rsid w:val="0070346E"/>
    <w:rsid w:val="00703E7E"/>
    <w:rsid w:val="00704EDB"/>
    <w:rsid w:val="00705068"/>
    <w:rsid w:val="007050FB"/>
    <w:rsid w:val="00705442"/>
    <w:rsid w:val="0070557E"/>
    <w:rsid w:val="007055C3"/>
    <w:rsid w:val="00706101"/>
    <w:rsid w:val="00706388"/>
    <w:rsid w:val="0070662D"/>
    <w:rsid w:val="00706A45"/>
    <w:rsid w:val="00706C3C"/>
    <w:rsid w:val="00706CF4"/>
    <w:rsid w:val="00707072"/>
    <w:rsid w:val="007073E5"/>
    <w:rsid w:val="007079B8"/>
    <w:rsid w:val="00707A81"/>
    <w:rsid w:val="00707D61"/>
    <w:rsid w:val="00710823"/>
    <w:rsid w:val="00710E81"/>
    <w:rsid w:val="0071176C"/>
    <w:rsid w:val="0071180F"/>
    <w:rsid w:val="00712287"/>
    <w:rsid w:val="00712772"/>
    <w:rsid w:val="007128CA"/>
    <w:rsid w:val="00712BD4"/>
    <w:rsid w:val="00714299"/>
    <w:rsid w:val="007148C3"/>
    <w:rsid w:val="007148D3"/>
    <w:rsid w:val="00714D87"/>
    <w:rsid w:val="00714DEF"/>
    <w:rsid w:val="00714F08"/>
    <w:rsid w:val="0071515D"/>
    <w:rsid w:val="00715B93"/>
    <w:rsid w:val="00715B9A"/>
    <w:rsid w:val="00715FD6"/>
    <w:rsid w:val="007165A6"/>
    <w:rsid w:val="0071714D"/>
    <w:rsid w:val="00717260"/>
    <w:rsid w:val="00717939"/>
    <w:rsid w:val="00720DA0"/>
    <w:rsid w:val="007218DB"/>
    <w:rsid w:val="007229C9"/>
    <w:rsid w:val="007229F9"/>
    <w:rsid w:val="007231B5"/>
    <w:rsid w:val="00723EEA"/>
    <w:rsid w:val="00724410"/>
    <w:rsid w:val="00724935"/>
    <w:rsid w:val="00724D2C"/>
    <w:rsid w:val="007257D0"/>
    <w:rsid w:val="00725B20"/>
    <w:rsid w:val="00725F02"/>
    <w:rsid w:val="00726EA6"/>
    <w:rsid w:val="00727208"/>
    <w:rsid w:val="007275BD"/>
    <w:rsid w:val="00727680"/>
    <w:rsid w:val="0073078C"/>
    <w:rsid w:val="00730A14"/>
    <w:rsid w:val="00730ED2"/>
    <w:rsid w:val="007311B2"/>
    <w:rsid w:val="007311C3"/>
    <w:rsid w:val="00732648"/>
    <w:rsid w:val="00732A61"/>
    <w:rsid w:val="00732DC0"/>
    <w:rsid w:val="007337FF"/>
    <w:rsid w:val="00733DF6"/>
    <w:rsid w:val="00733FCD"/>
    <w:rsid w:val="007348B1"/>
    <w:rsid w:val="00734B54"/>
    <w:rsid w:val="00734FF7"/>
    <w:rsid w:val="00735462"/>
    <w:rsid w:val="00735A51"/>
    <w:rsid w:val="00735B10"/>
    <w:rsid w:val="007362A6"/>
    <w:rsid w:val="007365E4"/>
    <w:rsid w:val="00736D7D"/>
    <w:rsid w:val="0073715D"/>
    <w:rsid w:val="0073723A"/>
    <w:rsid w:val="007374CD"/>
    <w:rsid w:val="00737C03"/>
    <w:rsid w:val="00740E58"/>
    <w:rsid w:val="0074136F"/>
    <w:rsid w:val="00741AC2"/>
    <w:rsid w:val="00741B72"/>
    <w:rsid w:val="007433BD"/>
    <w:rsid w:val="00743654"/>
    <w:rsid w:val="0074390C"/>
    <w:rsid w:val="00743BFF"/>
    <w:rsid w:val="00743FAE"/>
    <w:rsid w:val="00744484"/>
    <w:rsid w:val="007445A0"/>
    <w:rsid w:val="00744C8C"/>
    <w:rsid w:val="00744DD6"/>
    <w:rsid w:val="00744FE7"/>
    <w:rsid w:val="0074524B"/>
    <w:rsid w:val="0074527F"/>
    <w:rsid w:val="007454BF"/>
    <w:rsid w:val="00745546"/>
    <w:rsid w:val="00745B47"/>
    <w:rsid w:val="00745C7D"/>
    <w:rsid w:val="00745CFA"/>
    <w:rsid w:val="007465EA"/>
    <w:rsid w:val="00746894"/>
    <w:rsid w:val="00746EE2"/>
    <w:rsid w:val="00747284"/>
    <w:rsid w:val="00747482"/>
    <w:rsid w:val="007474AC"/>
    <w:rsid w:val="007475FB"/>
    <w:rsid w:val="007476F6"/>
    <w:rsid w:val="00747D8B"/>
    <w:rsid w:val="007501F2"/>
    <w:rsid w:val="00750C70"/>
    <w:rsid w:val="00750DE5"/>
    <w:rsid w:val="00751228"/>
    <w:rsid w:val="0075123C"/>
    <w:rsid w:val="00751568"/>
    <w:rsid w:val="00751836"/>
    <w:rsid w:val="0075186A"/>
    <w:rsid w:val="007519EE"/>
    <w:rsid w:val="00751BEF"/>
    <w:rsid w:val="00752016"/>
    <w:rsid w:val="00752EB7"/>
    <w:rsid w:val="00753AE4"/>
    <w:rsid w:val="00753CEF"/>
    <w:rsid w:val="00753CFE"/>
    <w:rsid w:val="0075420D"/>
    <w:rsid w:val="00754AA3"/>
    <w:rsid w:val="00754CB5"/>
    <w:rsid w:val="00754F40"/>
    <w:rsid w:val="007555ED"/>
    <w:rsid w:val="00755C19"/>
    <w:rsid w:val="0075615A"/>
    <w:rsid w:val="00756BE6"/>
    <w:rsid w:val="007571E1"/>
    <w:rsid w:val="00757B88"/>
    <w:rsid w:val="00757E2F"/>
    <w:rsid w:val="007604B2"/>
    <w:rsid w:val="00760B26"/>
    <w:rsid w:val="0076166B"/>
    <w:rsid w:val="0076197D"/>
    <w:rsid w:val="007619EC"/>
    <w:rsid w:val="00761C6C"/>
    <w:rsid w:val="00761EA0"/>
    <w:rsid w:val="0076200E"/>
    <w:rsid w:val="0076221D"/>
    <w:rsid w:val="0076233E"/>
    <w:rsid w:val="0076272F"/>
    <w:rsid w:val="00762883"/>
    <w:rsid w:val="00762AFD"/>
    <w:rsid w:val="0076344B"/>
    <w:rsid w:val="00763E47"/>
    <w:rsid w:val="00763E86"/>
    <w:rsid w:val="007646E5"/>
    <w:rsid w:val="00764D11"/>
    <w:rsid w:val="00765281"/>
    <w:rsid w:val="007656A6"/>
    <w:rsid w:val="00765A33"/>
    <w:rsid w:val="00766A02"/>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9A8"/>
    <w:rsid w:val="00773044"/>
    <w:rsid w:val="00773986"/>
    <w:rsid w:val="007749A8"/>
    <w:rsid w:val="00774FB1"/>
    <w:rsid w:val="007755F2"/>
    <w:rsid w:val="00776078"/>
    <w:rsid w:val="0077628D"/>
    <w:rsid w:val="00776971"/>
    <w:rsid w:val="007805B8"/>
    <w:rsid w:val="00780A80"/>
    <w:rsid w:val="0078115A"/>
    <w:rsid w:val="0078177E"/>
    <w:rsid w:val="00781836"/>
    <w:rsid w:val="00781981"/>
    <w:rsid w:val="00781E54"/>
    <w:rsid w:val="0078229A"/>
    <w:rsid w:val="00782E26"/>
    <w:rsid w:val="00782EA7"/>
    <w:rsid w:val="0078304C"/>
    <w:rsid w:val="00783514"/>
    <w:rsid w:val="00783673"/>
    <w:rsid w:val="007841D8"/>
    <w:rsid w:val="0078531E"/>
    <w:rsid w:val="00785490"/>
    <w:rsid w:val="007857BF"/>
    <w:rsid w:val="00785B7E"/>
    <w:rsid w:val="00785C0E"/>
    <w:rsid w:val="007860F3"/>
    <w:rsid w:val="007865A4"/>
    <w:rsid w:val="00787165"/>
    <w:rsid w:val="007901B4"/>
    <w:rsid w:val="00790F6D"/>
    <w:rsid w:val="007913C0"/>
    <w:rsid w:val="0079184A"/>
    <w:rsid w:val="007923B3"/>
    <w:rsid w:val="007925EA"/>
    <w:rsid w:val="00792805"/>
    <w:rsid w:val="00792DDA"/>
    <w:rsid w:val="007937F2"/>
    <w:rsid w:val="007938B9"/>
    <w:rsid w:val="00793CD8"/>
    <w:rsid w:val="007941E8"/>
    <w:rsid w:val="00794370"/>
    <w:rsid w:val="0079582F"/>
    <w:rsid w:val="00795C92"/>
    <w:rsid w:val="007961B5"/>
    <w:rsid w:val="00796231"/>
    <w:rsid w:val="007964F3"/>
    <w:rsid w:val="00796D71"/>
    <w:rsid w:val="00797743"/>
    <w:rsid w:val="00797777"/>
    <w:rsid w:val="00797817"/>
    <w:rsid w:val="00797A24"/>
    <w:rsid w:val="007A015C"/>
    <w:rsid w:val="007A05F0"/>
    <w:rsid w:val="007A0DFE"/>
    <w:rsid w:val="007A1386"/>
    <w:rsid w:val="007A13EB"/>
    <w:rsid w:val="007A17E1"/>
    <w:rsid w:val="007A19EF"/>
    <w:rsid w:val="007A1A97"/>
    <w:rsid w:val="007A1B70"/>
    <w:rsid w:val="007A1CB3"/>
    <w:rsid w:val="007A1D7D"/>
    <w:rsid w:val="007A23A1"/>
    <w:rsid w:val="007A2B47"/>
    <w:rsid w:val="007A2EB1"/>
    <w:rsid w:val="007A306F"/>
    <w:rsid w:val="007A3429"/>
    <w:rsid w:val="007A3628"/>
    <w:rsid w:val="007A395F"/>
    <w:rsid w:val="007A423E"/>
    <w:rsid w:val="007A43A6"/>
    <w:rsid w:val="007A4797"/>
    <w:rsid w:val="007A4AA7"/>
    <w:rsid w:val="007A4BAD"/>
    <w:rsid w:val="007A4DBE"/>
    <w:rsid w:val="007A58A6"/>
    <w:rsid w:val="007A5CC1"/>
    <w:rsid w:val="007A5E11"/>
    <w:rsid w:val="007A62AE"/>
    <w:rsid w:val="007A62B7"/>
    <w:rsid w:val="007A6CF5"/>
    <w:rsid w:val="007A7051"/>
    <w:rsid w:val="007B02CB"/>
    <w:rsid w:val="007B05D6"/>
    <w:rsid w:val="007B1179"/>
    <w:rsid w:val="007B1DF4"/>
    <w:rsid w:val="007B326A"/>
    <w:rsid w:val="007B353E"/>
    <w:rsid w:val="007B376F"/>
    <w:rsid w:val="007B3777"/>
    <w:rsid w:val="007B3D2D"/>
    <w:rsid w:val="007B4694"/>
    <w:rsid w:val="007B4921"/>
    <w:rsid w:val="007B50AE"/>
    <w:rsid w:val="007B51DF"/>
    <w:rsid w:val="007B53DD"/>
    <w:rsid w:val="007B5530"/>
    <w:rsid w:val="007B568A"/>
    <w:rsid w:val="007B5748"/>
    <w:rsid w:val="007B5869"/>
    <w:rsid w:val="007B5C32"/>
    <w:rsid w:val="007B5F75"/>
    <w:rsid w:val="007B6457"/>
    <w:rsid w:val="007B68A7"/>
    <w:rsid w:val="007B69DB"/>
    <w:rsid w:val="007B6CBB"/>
    <w:rsid w:val="007B72F9"/>
    <w:rsid w:val="007B781F"/>
    <w:rsid w:val="007B7821"/>
    <w:rsid w:val="007B7EEF"/>
    <w:rsid w:val="007B7F5A"/>
    <w:rsid w:val="007C0266"/>
    <w:rsid w:val="007C02E6"/>
    <w:rsid w:val="007C05DD"/>
    <w:rsid w:val="007C0C0B"/>
    <w:rsid w:val="007C0E8E"/>
    <w:rsid w:val="007C1839"/>
    <w:rsid w:val="007C1875"/>
    <w:rsid w:val="007C1A5A"/>
    <w:rsid w:val="007C243D"/>
    <w:rsid w:val="007C25B0"/>
    <w:rsid w:val="007C3369"/>
    <w:rsid w:val="007C347E"/>
    <w:rsid w:val="007C384D"/>
    <w:rsid w:val="007C3D18"/>
    <w:rsid w:val="007C4A98"/>
    <w:rsid w:val="007C5959"/>
    <w:rsid w:val="007C60BF"/>
    <w:rsid w:val="007C6177"/>
    <w:rsid w:val="007C6279"/>
    <w:rsid w:val="007C6558"/>
    <w:rsid w:val="007C6A07"/>
    <w:rsid w:val="007C7189"/>
    <w:rsid w:val="007C71FD"/>
    <w:rsid w:val="007C74F4"/>
    <w:rsid w:val="007C75A1"/>
    <w:rsid w:val="007C7750"/>
    <w:rsid w:val="007C77A5"/>
    <w:rsid w:val="007D0088"/>
    <w:rsid w:val="007D04E5"/>
    <w:rsid w:val="007D0607"/>
    <w:rsid w:val="007D06DF"/>
    <w:rsid w:val="007D07BA"/>
    <w:rsid w:val="007D0FDA"/>
    <w:rsid w:val="007D1A03"/>
    <w:rsid w:val="007D2E4D"/>
    <w:rsid w:val="007D31CB"/>
    <w:rsid w:val="007D412E"/>
    <w:rsid w:val="007D417C"/>
    <w:rsid w:val="007D4B22"/>
    <w:rsid w:val="007D4EC1"/>
    <w:rsid w:val="007D57BF"/>
    <w:rsid w:val="007D5901"/>
    <w:rsid w:val="007D6045"/>
    <w:rsid w:val="007D6376"/>
    <w:rsid w:val="007D6D4C"/>
    <w:rsid w:val="007D7526"/>
    <w:rsid w:val="007D77C4"/>
    <w:rsid w:val="007D7814"/>
    <w:rsid w:val="007D7820"/>
    <w:rsid w:val="007D7A14"/>
    <w:rsid w:val="007D7BCD"/>
    <w:rsid w:val="007E01DA"/>
    <w:rsid w:val="007E03A0"/>
    <w:rsid w:val="007E0946"/>
    <w:rsid w:val="007E0C54"/>
    <w:rsid w:val="007E1075"/>
    <w:rsid w:val="007E22F3"/>
    <w:rsid w:val="007E2B79"/>
    <w:rsid w:val="007E352A"/>
    <w:rsid w:val="007E3B74"/>
    <w:rsid w:val="007E3F7C"/>
    <w:rsid w:val="007E4610"/>
    <w:rsid w:val="007E4715"/>
    <w:rsid w:val="007E4945"/>
    <w:rsid w:val="007E505B"/>
    <w:rsid w:val="007E5423"/>
    <w:rsid w:val="007E688A"/>
    <w:rsid w:val="007E6FB0"/>
    <w:rsid w:val="007E7091"/>
    <w:rsid w:val="007F082D"/>
    <w:rsid w:val="007F08CF"/>
    <w:rsid w:val="007F1B07"/>
    <w:rsid w:val="007F1D10"/>
    <w:rsid w:val="007F2C31"/>
    <w:rsid w:val="007F31C1"/>
    <w:rsid w:val="007F3633"/>
    <w:rsid w:val="007F3D9C"/>
    <w:rsid w:val="007F41EE"/>
    <w:rsid w:val="007F4A63"/>
    <w:rsid w:val="007F4B9B"/>
    <w:rsid w:val="007F4D47"/>
    <w:rsid w:val="007F4FA6"/>
    <w:rsid w:val="007F6300"/>
    <w:rsid w:val="007F654F"/>
    <w:rsid w:val="007F665B"/>
    <w:rsid w:val="007F6B7E"/>
    <w:rsid w:val="007F793A"/>
    <w:rsid w:val="00800464"/>
    <w:rsid w:val="00800747"/>
    <w:rsid w:val="00801A75"/>
    <w:rsid w:val="00801AA6"/>
    <w:rsid w:val="00802014"/>
    <w:rsid w:val="008027C6"/>
    <w:rsid w:val="0080287A"/>
    <w:rsid w:val="00802B53"/>
    <w:rsid w:val="00802DC4"/>
    <w:rsid w:val="0080392C"/>
    <w:rsid w:val="00803C2C"/>
    <w:rsid w:val="00803F83"/>
    <w:rsid w:val="00803FAE"/>
    <w:rsid w:val="00804A7B"/>
    <w:rsid w:val="0080551D"/>
    <w:rsid w:val="00805A16"/>
    <w:rsid w:val="00805A61"/>
    <w:rsid w:val="0080605F"/>
    <w:rsid w:val="00806C0F"/>
    <w:rsid w:val="00806CCD"/>
    <w:rsid w:val="00807015"/>
    <w:rsid w:val="00807573"/>
    <w:rsid w:val="0080761E"/>
    <w:rsid w:val="00807786"/>
    <w:rsid w:val="0081050A"/>
    <w:rsid w:val="00810A0E"/>
    <w:rsid w:val="00810C5D"/>
    <w:rsid w:val="008113E8"/>
    <w:rsid w:val="00811809"/>
    <w:rsid w:val="00811CD7"/>
    <w:rsid w:val="00811DBA"/>
    <w:rsid w:val="00811FCB"/>
    <w:rsid w:val="008122B9"/>
    <w:rsid w:val="00812518"/>
    <w:rsid w:val="0081279C"/>
    <w:rsid w:val="008128BD"/>
    <w:rsid w:val="00813269"/>
    <w:rsid w:val="00814283"/>
    <w:rsid w:val="00814510"/>
    <w:rsid w:val="00814645"/>
    <w:rsid w:val="0081481C"/>
    <w:rsid w:val="00814DA2"/>
    <w:rsid w:val="0081527F"/>
    <w:rsid w:val="008158D6"/>
    <w:rsid w:val="00815B5D"/>
    <w:rsid w:val="00815CA7"/>
    <w:rsid w:val="00816B70"/>
    <w:rsid w:val="00817196"/>
    <w:rsid w:val="0081757A"/>
    <w:rsid w:val="00817743"/>
    <w:rsid w:val="00817989"/>
    <w:rsid w:val="00817B3D"/>
    <w:rsid w:val="00820254"/>
    <w:rsid w:val="008204A0"/>
    <w:rsid w:val="008208E1"/>
    <w:rsid w:val="008212A7"/>
    <w:rsid w:val="00821F6D"/>
    <w:rsid w:val="00822BA2"/>
    <w:rsid w:val="00822EC0"/>
    <w:rsid w:val="00823472"/>
    <w:rsid w:val="008235DB"/>
    <w:rsid w:val="008237B0"/>
    <w:rsid w:val="00823897"/>
    <w:rsid w:val="008242B5"/>
    <w:rsid w:val="00824AB4"/>
    <w:rsid w:val="00824D33"/>
    <w:rsid w:val="00825A17"/>
    <w:rsid w:val="00825C42"/>
    <w:rsid w:val="00825D25"/>
    <w:rsid w:val="0082605F"/>
    <w:rsid w:val="008260C0"/>
    <w:rsid w:val="00826356"/>
    <w:rsid w:val="00826AA9"/>
    <w:rsid w:val="00827142"/>
    <w:rsid w:val="00827325"/>
    <w:rsid w:val="0082787A"/>
    <w:rsid w:val="00827B8B"/>
    <w:rsid w:val="00827D6F"/>
    <w:rsid w:val="0083075F"/>
    <w:rsid w:val="008307AF"/>
    <w:rsid w:val="0083116B"/>
    <w:rsid w:val="00831199"/>
    <w:rsid w:val="008312D8"/>
    <w:rsid w:val="0083155D"/>
    <w:rsid w:val="00831A98"/>
    <w:rsid w:val="00831DA2"/>
    <w:rsid w:val="00832129"/>
    <w:rsid w:val="00832148"/>
    <w:rsid w:val="00832653"/>
    <w:rsid w:val="00833219"/>
    <w:rsid w:val="008336E8"/>
    <w:rsid w:val="00833BE6"/>
    <w:rsid w:val="00833F4A"/>
    <w:rsid w:val="008349CD"/>
    <w:rsid w:val="00835923"/>
    <w:rsid w:val="008359D5"/>
    <w:rsid w:val="00835F53"/>
    <w:rsid w:val="00836BD8"/>
    <w:rsid w:val="008376AC"/>
    <w:rsid w:val="0083789F"/>
    <w:rsid w:val="008378D2"/>
    <w:rsid w:val="00837CDB"/>
    <w:rsid w:val="00837CF4"/>
    <w:rsid w:val="00840599"/>
    <w:rsid w:val="00840647"/>
    <w:rsid w:val="00840864"/>
    <w:rsid w:val="0084086C"/>
    <w:rsid w:val="00841093"/>
    <w:rsid w:val="008411B9"/>
    <w:rsid w:val="008414A2"/>
    <w:rsid w:val="00841541"/>
    <w:rsid w:val="00842142"/>
    <w:rsid w:val="008429FE"/>
    <w:rsid w:val="00842BCA"/>
    <w:rsid w:val="00842FFC"/>
    <w:rsid w:val="00843099"/>
    <w:rsid w:val="008434E1"/>
    <w:rsid w:val="00843AB6"/>
    <w:rsid w:val="008444E8"/>
    <w:rsid w:val="00844521"/>
    <w:rsid w:val="00844D4B"/>
    <w:rsid w:val="00844E80"/>
    <w:rsid w:val="008453B3"/>
    <w:rsid w:val="0084621E"/>
    <w:rsid w:val="0084699C"/>
    <w:rsid w:val="00846CDE"/>
    <w:rsid w:val="00846FE7"/>
    <w:rsid w:val="0084726E"/>
    <w:rsid w:val="00847745"/>
    <w:rsid w:val="00850035"/>
    <w:rsid w:val="008503F0"/>
    <w:rsid w:val="0085099B"/>
    <w:rsid w:val="00850CD3"/>
    <w:rsid w:val="008513B2"/>
    <w:rsid w:val="00851DCF"/>
    <w:rsid w:val="00852862"/>
    <w:rsid w:val="00852869"/>
    <w:rsid w:val="0085384C"/>
    <w:rsid w:val="008538E8"/>
    <w:rsid w:val="008539EE"/>
    <w:rsid w:val="00853EA3"/>
    <w:rsid w:val="008540F7"/>
    <w:rsid w:val="008554D4"/>
    <w:rsid w:val="00856877"/>
    <w:rsid w:val="00856911"/>
    <w:rsid w:val="008575BF"/>
    <w:rsid w:val="00857664"/>
    <w:rsid w:val="00860009"/>
    <w:rsid w:val="008601A1"/>
    <w:rsid w:val="0086039F"/>
    <w:rsid w:val="00860B55"/>
    <w:rsid w:val="00861994"/>
    <w:rsid w:val="00861D3D"/>
    <w:rsid w:val="00861E50"/>
    <w:rsid w:val="008620BF"/>
    <w:rsid w:val="00862487"/>
    <w:rsid w:val="008624D6"/>
    <w:rsid w:val="008627B2"/>
    <w:rsid w:val="00862B31"/>
    <w:rsid w:val="00863330"/>
    <w:rsid w:val="0086336C"/>
    <w:rsid w:val="00863AAC"/>
    <w:rsid w:val="008641D8"/>
    <w:rsid w:val="008644E7"/>
    <w:rsid w:val="00864523"/>
    <w:rsid w:val="0086470B"/>
    <w:rsid w:val="0086477F"/>
    <w:rsid w:val="008657B6"/>
    <w:rsid w:val="00865C51"/>
    <w:rsid w:val="00865F2A"/>
    <w:rsid w:val="00866FC8"/>
    <w:rsid w:val="008677FD"/>
    <w:rsid w:val="0086790C"/>
    <w:rsid w:val="00867BDF"/>
    <w:rsid w:val="008701ED"/>
    <w:rsid w:val="008706D4"/>
    <w:rsid w:val="008709A9"/>
    <w:rsid w:val="00870B0E"/>
    <w:rsid w:val="00870F8A"/>
    <w:rsid w:val="0087104B"/>
    <w:rsid w:val="00871917"/>
    <w:rsid w:val="008719A0"/>
    <w:rsid w:val="008719A4"/>
    <w:rsid w:val="00871D23"/>
    <w:rsid w:val="00872DB2"/>
    <w:rsid w:val="00872FAA"/>
    <w:rsid w:val="0087310D"/>
    <w:rsid w:val="008731FE"/>
    <w:rsid w:val="00873EC4"/>
    <w:rsid w:val="00874312"/>
    <w:rsid w:val="0087437C"/>
    <w:rsid w:val="00874ACE"/>
    <w:rsid w:val="008754CD"/>
    <w:rsid w:val="00875727"/>
    <w:rsid w:val="00875CD7"/>
    <w:rsid w:val="00875D66"/>
    <w:rsid w:val="00875FFA"/>
    <w:rsid w:val="00876B3E"/>
    <w:rsid w:val="00876B4D"/>
    <w:rsid w:val="00876BE1"/>
    <w:rsid w:val="008772B2"/>
    <w:rsid w:val="0087779B"/>
    <w:rsid w:val="00877F18"/>
    <w:rsid w:val="00880AD1"/>
    <w:rsid w:val="008810FF"/>
    <w:rsid w:val="00881840"/>
    <w:rsid w:val="00881E90"/>
    <w:rsid w:val="00882F3E"/>
    <w:rsid w:val="00883062"/>
    <w:rsid w:val="00883C12"/>
    <w:rsid w:val="0088498E"/>
    <w:rsid w:val="008849D2"/>
    <w:rsid w:val="00884C56"/>
    <w:rsid w:val="00884F11"/>
    <w:rsid w:val="008852B9"/>
    <w:rsid w:val="00885500"/>
    <w:rsid w:val="00885A22"/>
    <w:rsid w:val="00885A7A"/>
    <w:rsid w:val="00885B79"/>
    <w:rsid w:val="008861C3"/>
    <w:rsid w:val="00886213"/>
    <w:rsid w:val="00886D0F"/>
    <w:rsid w:val="00886D21"/>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E55"/>
    <w:rsid w:val="00892155"/>
    <w:rsid w:val="008932A3"/>
    <w:rsid w:val="00893BBD"/>
    <w:rsid w:val="008940AB"/>
    <w:rsid w:val="008941E3"/>
    <w:rsid w:val="0089473F"/>
    <w:rsid w:val="008948DB"/>
    <w:rsid w:val="00894A88"/>
    <w:rsid w:val="00894C1A"/>
    <w:rsid w:val="00895023"/>
    <w:rsid w:val="008951EB"/>
    <w:rsid w:val="00895386"/>
    <w:rsid w:val="00895928"/>
    <w:rsid w:val="00895939"/>
    <w:rsid w:val="00896C8D"/>
    <w:rsid w:val="0089742A"/>
    <w:rsid w:val="008975C7"/>
    <w:rsid w:val="00897690"/>
    <w:rsid w:val="00897BCC"/>
    <w:rsid w:val="008A0220"/>
    <w:rsid w:val="008A0ADE"/>
    <w:rsid w:val="008A0ED2"/>
    <w:rsid w:val="008A21FF"/>
    <w:rsid w:val="008A27A4"/>
    <w:rsid w:val="008A2CE2"/>
    <w:rsid w:val="008A30AC"/>
    <w:rsid w:val="008A44B8"/>
    <w:rsid w:val="008A48F1"/>
    <w:rsid w:val="008A49D0"/>
    <w:rsid w:val="008A4F7B"/>
    <w:rsid w:val="008A51A8"/>
    <w:rsid w:val="008A51AD"/>
    <w:rsid w:val="008A54C7"/>
    <w:rsid w:val="008A550B"/>
    <w:rsid w:val="008A56F6"/>
    <w:rsid w:val="008A6A49"/>
    <w:rsid w:val="008A6C71"/>
    <w:rsid w:val="008A6E9C"/>
    <w:rsid w:val="008A71FC"/>
    <w:rsid w:val="008A77D8"/>
    <w:rsid w:val="008A78D8"/>
    <w:rsid w:val="008A7C26"/>
    <w:rsid w:val="008B0432"/>
    <w:rsid w:val="008B0483"/>
    <w:rsid w:val="008B075C"/>
    <w:rsid w:val="008B0A0F"/>
    <w:rsid w:val="008B0BB1"/>
    <w:rsid w:val="008B0EC7"/>
    <w:rsid w:val="008B120C"/>
    <w:rsid w:val="008B13C5"/>
    <w:rsid w:val="008B2434"/>
    <w:rsid w:val="008B2604"/>
    <w:rsid w:val="008B2972"/>
    <w:rsid w:val="008B2A89"/>
    <w:rsid w:val="008B376B"/>
    <w:rsid w:val="008B377B"/>
    <w:rsid w:val="008B37E1"/>
    <w:rsid w:val="008B39B2"/>
    <w:rsid w:val="008B4088"/>
    <w:rsid w:val="008B4262"/>
    <w:rsid w:val="008B45D4"/>
    <w:rsid w:val="008B49EE"/>
    <w:rsid w:val="008B51A0"/>
    <w:rsid w:val="008B52B0"/>
    <w:rsid w:val="008B58FB"/>
    <w:rsid w:val="008B592A"/>
    <w:rsid w:val="008B59A5"/>
    <w:rsid w:val="008B59C5"/>
    <w:rsid w:val="008B5E80"/>
    <w:rsid w:val="008B61FE"/>
    <w:rsid w:val="008B6487"/>
    <w:rsid w:val="008B66A6"/>
    <w:rsid w:val="008B6EED"/>
    <w:rsid w:val="008B74F0"/>
    <w:rsid w:val="008B76FA"/>
    <w:rsid w:val="008B7B5C"/>
    <w:rsid w:val="008C046E"/>
    <w:rsid w:val="008C0C99"/>
    <w:rsid w:val="008C0EE4"/>
    <w:rsid w:val="008C1A45"/>
    <w:rsid w:val="008C1CD5"/>
    <w:rsid w:val="008C1D03"/>
    <w:rsid w:val="008C1DCF"/>
    <w:rsid w:val="008C1E30"/>
    <w:rsid w:val="008C2017"/>
    <w:rsid w:val="008C218C"/>
    <w:rsid w:val="008C234A"/>
    <w:rsid w:val="008C2A19"/>
    <w:rsid w:val="008C3B5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5FF9"/>
    <w:rsid w:val="008D6D1A"/>
    <w:rsid w:val="008D7E4B"/>
    <w:rsid w:val="008E065E"/>
    <w:rsid w:val="008E0927"/>
    <w:rsid w:val="008E092F"/>
    <w:rsid w:val="008E1909"/>
    <w:rsid w:val="008E1CED"/>
    <w:rsid w:val="008E2A16"/>
    <w:rsid w:val="008E2E1C"/>
    <w:rsid w:val="008E35A3"/>
    <w:rsid w:val="008E4B90"/>
    <w:rsid w:val="008E4E68"/>
    <w:rsid w:val="008E4EE1"/>
    <w:rsid w:val="008E50E4"/>
    <w:rsid w:val="008E54D5"/>
    <w:rsid w:val="008E5D92"/>
    <w:rsid w:val="008E6BAA"/>
    <w:rsid w:val="008E6BD4"/>
    <w:rsid w:val="008E6DF5"/>
    <w:rsid w:val="008E7001"/>
    <w:rsid w:val="008E7050"/>
    <w:rsid w:val="008E77D6"/>
    <w:rsid w:val="008F01A6"/>
    <w:rsid w:val="008F07E5"/>
    <w:rsid w:val="008F1C0C"/>
    <w:rsid w:val="008F1C4E"/>
    <w:rsid w:val="008F1EAB"/>
    <w:rsid w:val="008F220A"/>
    <w:rsid w:val="008F22DD"/>
    <w:rsid w:val="008F244C"/>
    <w:rsid w:val="008F312C"/>
    <w:rsid w:val="008F33DC"/>
    <w:rsid w:val="008F3577"/>
    <w:rsid w:val="008F40E2"/>
    <w:rsid w:val="008F4137"/>
    <w:rsid w:val="008F4340"/>
    <w:rsid w:val="008F44BA"/>
    <w:rsid w:val="008F477F"/>
    <w:rsid w:val="008F4CF1"/>
    <w:rsid w:val="008F5898"/>
    <w:rsid w:val="008F5929"/>
    <w:rsid w:val="008F68A5"/>
    <w:rsid w:val="008F6EFE"/>
    <w:rsid w:val="008F6F45"/>
    <w:rsid w:val="008F7013"/>
    <w:rsid w:val="008F7B83"/>
    <w:rsid w:val="00900937"/>
    <w:rsid w:val="00901076"/>
    <w:rsid w:val="0090120B"/>
    <w:rsid w:val="0090133E"/>
    <w:rsid w:val="0090192C"/>
    <w:rsid w:val="00901A3A"/>
    <w:rsid w:val="00901E6B"/>
    <w:rsid w:val="00902081"/>
    <w:rsid w:val="009022CE"/>
    <w:rsid w:val="00902350"/>
    <w:rsid w:val="0090239D"/>
    <w:rsid w:val="00902580"/>
    <w:rsid w:val="009027A0"/>
    <w:rsid w:val="00902979"/>
    <w:rsid w:val="00902AA9"/>
    <w:rsid w:val="0090336B"/>
    <w:rsid w:val="00903799"/>
    <w:rsid w:val="00904A1A"/>
    <w:rsid w:val="00904FC1"/>
    <w:rsid w:val="0090514E"/>
    <w:rsid w:val="009053AA"/>
    <w:rsid w:val="00905A74"/>
    <w:rsid w:val="00906939"/>
    <w:rsid w:val="00906E3B"/>
    <w:rsid w:val="009070D1"/>
    <w:rsid w:val="00907215"/>
    <w:rsid w:val="009072BD"/>
    <w:rsid w:val="00907546"/>
    <w:rsid w:val="0090782F"/>
    <w:rsid w:val="00910330"/>
    <w:rsid w:val="00910B7D"/>
    <w:rsid w:val="0091165E"/>
    <w:rsid w:val="00911DFB"/>
    <w:rsid w:val="009126AF"/>
    <w:rsid w:val="00913114"/>
    <w:rsid w:val="009131C5"/>
    <w:rsid w:val="009131FF"/>
    <w:rsid w:val="009134CA"/>
    <w:rsid w:val="00913638"/>
    <w:rsid w:val="009139D9"/>
    <w:rsid w:val="00913FC0"/>
    <w:rsid w:val="009140E5"/>
    <w:rsid w:val="00914587"/>
    <w:rsid w:val="0091497A"/>
    <w:rsid w:val="00914AD8"/>
    <w:rsid w:val="00914EDC"/>
    <w:rsid w:val="00915512"/>
    <w:rsid w:val="00916079"/>
    <w:rsid w:val="0091686D"/>
    <w:rsid w:val="00916A78"/>
    <w:rsid w:val="009172CE"/>
    <w:rsid w:val="00917323"/>
    <w:rsid w:val="009177F8"/>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4795"/>
    <w:rsid w:val="00924A3E"/>
    <w:rsid w:val="00925006"/>
    <w:rsid w:val="00925429"/>
    <w:rsid w:val="00925D3B"/>
    <w:rsid w:val="00925F68"/>
    <w:rsid w:val="0092679B"/>
    <w:rsid w:val="00926BB7"/>
    <w:rsid w:val="00926F07"/>
    <w:rsid w:val="00926F8A"/>
    <w:rsid w:val="00927AA6"/>
    <w:rsid w:val="00927C18"/>
    <w:rsid w:val="00927E84"/>
    <w:rsid w:val="00930221"/>
    <w:rsid w:val="00930340"/>
    <w:rsid w:val="0093062E"/>
    <w:rsid w:val="0093108F"/>
    <w:rsid w:val="009311DC"/>
    <w:rsid w:val="0093160A"/>
    <w:rsid w:val="00931B0F"/>
    <w:rsid w:val="00931B3A"/>
    <w:rsid w:val="00931BD9"/>
    <w:rsid w:val="00931D65"/>
    <w:rsid w:val="00931F11"/>
    <w:rsid w:val="00931FC7"/>
    <w:rsid w:val="009324C4"/>
    <w:rsid w:val="00932748"/>
    <w:rsid w:val="00932D2D"/>
    <w:rsid w:val="00932DF8"/>
    <w:rsid w:val="00933A29"/>
    <w:rsid w:val="00934334"/>
    <w:rsid w:val="00934365"/>
    <w:rsid w:val="00934839"/>
    <w:rsid w:val="0093502C"/>
    <w:rsid w:val="00935133"/>
    <w:rsid w:val="00935577"/>
    <w:rsid w:val="009355C2"/>
    <w:rsid w:val="00935EBB"/>
    <w:rsid w:val="00936759"/>
    <w:rsid w:val="009368F3"/>
    <w:rsid w:val="009403DE"/>
    <w:rsid w:val="00940A1C"/>
    <w:rsid w:val="00940BB6"/>
    <w:rsid w:val="00940D0A"/>
    <w:rsid w:val="009415DE"/>
    <w:rsid w:val="00941636"/>
    <w:rsid w:val="00941CFE"/>
    <w:rsid w:val="00942066"/>
    <w:rsid w:val="009429C0"/>
    <w:rsid w:val="00942BB7"/>
    <w:rsid w:val="00943074"/>
    <w:rsid w:val="00943568"/>
    <w:rsid w:val="00943742"/>
    <w:rsid w:val="00944E13"/>
    <w:rsid w:val="00945556"/>
    <w:rsid w:val="00945A5A"/>
    <w:rsid w:val="00945AD6"/>
    <w:rsid w:val="00945C05"/>
    <w:rsid w:val="009468FF"/>
    <w:rsid w:val="00946945"/>
    <w:rsid w:val="009470C0"/>
    <w:rsid w:val="0094722D"/>
    <w:rsid w:val="0094740A"/>
    <w:rsid w:val="00947713"/>
    <w:rsid w:val="00947F1E"/>
    <w:rsid w:val="0095012A"/>
    <w:rsid w:val="00950C5E"/>
    <w:rsid w:val="00950DE7"/>
    <w:rsid w:val="00950E0F"/>
    <w:rsid w:val="00951ADD"/>
    <w:rsid w:val="00951B1F"/>
    <w:rsid w:val="0095271D"/>
    <w:rsid w:val="0095306B"/>
    <w:rsid w:val="00953523"/>
    <w:rsid w:val="009538F5"/>
    <w:rsid w:val="00953920"/>
    <w:rsid w:val="00953D47"/>
    <w:rsid w:val="00953ED3"/>
    <w:rsid w:val="00954AB3"/>
    <w:rsid w:val="00955ED4"/>
    <w:rsid w:val="0095681E"/>
    <w:rsid w:val="009572D4"/>
    <w:rsid w:val="00957C4E"/>
    <w:rsid w:val="00957C99"/>
    <w:rsid w:val="00957CC0"/>
    <w:rsid w:val="00960A14"/>
    <w:rsid w:val="00960A1F"/>
    <w:rsid w:val="00960C4D"/>
    <w:rsid w:val="0096138E"/>
    <w:rsid w:val="00961921"/>
    <w:rsid w:val="00961D2B"/>
    <w:rsid w:val="0096201B"/>
    <w:rsid w:val="009620D3"/>
    <w:rsid w:val="00962905"/>
    <w:rsid w:val="009639B4"/>
    <w:rsid w:val="009640DA"/>
    <w:rsid w:val="00964278"/>
    <w:rsid w:val="0096430A"/>
    <w:rsid w:val="00964611"/>
    <w:rsid w:val="00965173"/>
    <w:rsid w:val="009651C1"/>
    <w:rsid w:val="0096554B"/>
    <w:rsid w:val="0096584A"/>
    <w:rsid w:val="009660F3"/>
    <w:rsid w:val="009664BF"/>
    <w:rsid w:val="0096652E"/>
    <w:rsid w:val="0096657A"/>
    <w:rsid w:val="00967899"/>
    <w:rsid w:val="00967A70"/>
    <w:rsid w:val="00967C21"/>
    <w:rsid w:val="00967FE4"/>
    <w:rsid w:val="00970051"/>
    <w:rsid w:val="009704DA"/>
    <w:rsid w:val="0097054C"/>
    <w:rsid w:val="009708A3"/>
    <w:rsid w:val="00970BFB"/>
    <w:rsid w:val="00970F1D"/>
    <w:rsid w:val="00971064"/>
    <w:rsid w:val="009714E6"/>
    <w:rsid w:val="00971D73"/>
    <w:rsid w:val="00971F08"/>
    <w:rsid w:val="0097220F"/>
    <w:rsid w:val="00972CA5"/>
    <w:rsid w:val="0097327F"/>
    <w:rsid w:val="009740C3"/>
    <w:rsid w:val="00974D7E"/>
    <w:rsid w:val="0097513C"/>
    <w:rsid w:val="009753D2"/>
    <w:rsid w:val="00975666"/>
    <w:rsid w:val="009756D3"/>
    <w:rsid w:val="00975CC3"/>
    <w:rsid w:val="0097603D"/>
    <w:rsid w:val="009761A6"/>
    <w:rsid w:val="00976492"/>
    <w:rsid w:val="009765CF"/>
    <w:rsid w:val="00976949"/>
    <w:rsid w:val="00976F4E"/>
    <w:rsid w:val="00977069"/>
    <w:rsid w:val="00977D45"/>
    <w:rsid w:val="00977F53"/>
    <w:rsid w:val="009800E8"/>
    <w:rsid w:val="00980430"/>
    <w:rsid w:val="00980477"/>
    <w:rsid w:val="009806E8"/>
    <w:rsid w:val="00980B16"/>
    <w:rsid w:val="00980B60"/>
    <w:rsid w:val="00980DC4"/>
    <w:rsid w:val="00980E04"/>
    <w:rsid w:val="009812E5"/>
    <w:rsid w:val="009818C0"/>
    <w:rsid w:val="00981BC4"/>
    <w:rsid w:val="0098286C"/>
    <w:rsid w:val="00982A71"/>
    <w:rsid w:val="00982F06"/>
    <w:rsid w:val="00983BFD"/>
    <w:rsid w:val="0098433C"/>
    <w:rsid w:val="00984A96"/>
    <w:rsid w:val="00985253"/>
    <w:rsid w:val="009853B3"/>
    <w:rsid w:val="00985445"/>
    <w:rsid w:val="00985722"/>
    <w:rsid w:val="0098581F"/>
    <w:rsid w:val="00985A64"/>
    <w:rsid w:val="00985CB1"/>
    <w:rsid w:val="0098604F"/>
    <w:rsid w:val="0098605C"/>
    <w:rsid w:val="00987053"/>
    <w:rsid w:val="00987CE6"/>
    <w:rsid w:val="00990119"/>
    <w:rsid w:val="009904ED"/>
    <w:rsid w:val="00990630"/>
    <w:rsid w:val="009907D3"/>
    <w:rsid w:val="00990FD9"/>
    <w:rsid w:val="0099141A"/>
    <w:rsid w:val="00991761"/>
    <w:rsid w:val="0099186E"/>
    <w:rsid w:val="009919CA"/>
    <w:rsid w:val="00992282"/>
    <w:rsid w:val="00992E1C"/>
    <w:rsid w:val="00993F96"/>
    <w:rsid w:val="0099454B"/>
    <w:rsid w:val="00994DCA"/>
    <w:rsid w:val="00994FF3"/>
    <w:rsid w:val="00995089"/>
    <w:rsid w:val="0099547B"/>
    <w:rsid w:val="00995515"/>
    <w:rsid w:val="00995A7A"/>
    <w:rsid w:val="00996048"/>
    <w:rsid w:val="009960EC"/>
    <w:rsid w:val="00996D68"/>
    <w:rsid w:val="009970DD"/>
    <w:rsid w:val="00997245"/>
    <w:rsid w:val="009A0141"/>
    <w:rsid w:val="009A0FBA"/>
    <w:rsid w:val="009A1601"/>
    <w:rsid w:val="009A197A"/>
    <w:rsid w:val="009A1CA4"/>
    <w:rsid w:val="009A1D48"/>
    <w:rsid w:val="009A1ED4"/>
    <w:rsid w:val="009A2823"/>
    <w:rsid w:val="009A2BFE"/>
    <w:rsid w:val="009A2C07"/>
    <w:rsid w:val="009A3016"/>
    <w:rsid w:val="009A3BB6"/>
    <w:rsid w:val="009A4136"/>
    <w:rsid w:val="009A462D"/>
    <w:rsid w:val="009A4A6C"/>
    <w:rsid w:val="009A50FE"/>
    <w:rsid w:val="009A5A1C"/>
    <w:rsid w:val="009A5C9D"/>
    <w:rsid w:val="009A5CBA"/>
    <w:rsid w:val="009A64A4"/>
    <w:rsid w:val="009A64D0"/>
    <w:rsid w:val="009A6F2F"/>
    <w:rsid w:val="009A7640"/>
    <w:rsid w:val="009A7AD5"/>
    <w:rsid w:val="009A7AE7"/>
    <w:rsid w:val="009A7E6D"/>
    <w:rsid w:val="009B01D0"/>
    <w:rsid w:val="009B0309"/>
    <w:rsid w:val="009B0F71"/>
    <w:rsid w:val="009B1D3F"/>
    <w:rsid w:val="009B1F30"/>
    <w:rsid w:val="009B2537"/>
    <w:rsid w:val="009B26CA"/>
    <w:rsid w:val="009B274A"/>
    <w:rsid w:val="009B365B"/>
    <w:rsid w:val="009B38F4"/>
    <w:rsid w:val="009B3AC2"/>
    <w:rsid w:val="009B406E"/>
    <w:rsid w:val="009B46D9"/>
    <w:rsid w:val="009B477D"/>
    <w:rsid w:val="009B480F"/>
    <w:rsid w:val="009B4D3E"/>
    <w:rsid w:val="009B4DF4"/>
    <w:rsid w:val="009B543D"/>
    <w:rsid w:val="009B5475"/>
    <w:rsid w:val="009B564E"/>
    <w:rsid w:val="009B5ECE"/>
    <w:rsid w:val="009B6365"/>
    <w:rsid w:val="009B754C"/>
    <w:rsid w:val="009B79C0"/>
    <w:rsid w:val="009B7E87"/>
    <w:rsid w:val="009C0169"/>
    <w:rsid w:val="009C0179"/>
    <w:rsid w:val="009C089C"/>
    <w:rsid w:val="009C152F"/>
    <w:rsid w:val="009C161F"/>
    <w:rsid w:val="009C1679"/>
    <w:rsid w:val="009C2037"/>
    <w:rsid w:val="009C241D"/>
    <w:rsid w:val="009C251B"/>
    <w:rsid w:val="009C27DD"/>
    <w:rsid w:val="009C2C93"/>
    <w:rsid w:val="009C403E"/>
    <w:rsid w:val="009C521D"/>
    <w:rsid w:val="009C5E79"/>
    <w:rsid w:val="009C605A"/>
    <w:rsid w:val="009C60FA"/>
    <w:rsid w:val="009C6D3C"/>
    <w:rsid w:val="009C6DEA"/>
    <w:rsid w:val="009C7494"/>
    <w:rsid w:val="009C770F"/>
    <w:rsid w:val="009C781A"/>
    <w:rsid w:val="009D037C"/>
    <w:rsid w:val="009D056B"/>
    <w:rsid w:val="009D05DA"/>
    <w:rsid w:val="009D1513"/>
    <w:rsid w:val="009D2A46"/>
    <w:rsid w:val="009D43E9"/>
    <w:rsid w:val="009D4919"/>
    <w:rsid w:val="009D4B83"/>
    <w:rsid w:val="009D4FF0"/>
    <w:rsid w:val="009D5FBA"/>
    <w:rsid w:val="009D6A63"/>
    <w:rsid w:val="009D703C"/>
    <w:rsid w:val="009D718F"/>
    <w:rsid w:val="009D7AB8"/>
    <w:rsid w:val="009E0073"/>
    <w:rsid w:val="009E0662"/>
    <w:rsid w:val="009E068F"/>
    <w:rsid w:val="009E0FE9"/>
    <w:rsid w:val="009E1261"/>
    <w:rsid w:val="009E14E0"/>
    <w:rsid w:val="009E1690"/>
    <w:rsid w:val="009E1D55"/>
    <w:rsid w:val="009E2563"/>
    <w:rsid w:val="009E35DB"/>
    <w:rsid w:val="009E360E"/>
    <w:rsid w:val="009E3B46"/>
    <w:rsid w:val="009E4066"/>
    <w:rsid w:val="009E40BC"/>
    <w:rsid w:val="009E43A2"/>
    <w:rsid w:val="009E47A3"/>
    <w:rsid w:val="009E489F"/>
    <w:rsid w:val="009E519C"/>
    <w:rsid w:val="009E5990"/>
    <w:rsid w:val="009E5ACA"/>
    <w:rsid w:val="009E6A28"/>
    <w:rsid w:val="009E7127"/>
    <w:rsid w:val="009E7626"/>
    <w:rsid w:val="009E778B"/>
    <w:rsid w:val="009E77B2"/>
    <w:rsid w:val="009E7A49"/>
    <w:rsid w:val="009E7AA9"/>
    <w:rsid w:val="009E7B26"/>
    <w:rsid w:val="009E7D3E"/>
    <w:rsid w:val="009F0300"/>
    <w:rsid w:val="009F07E0"/>
    <w:rsid w:val="009F08F3"/>
    <w:rsid w:val="009F0984"/>
    <w:rsid w:val="009F0EDC"/>
    <w:rsid w:val="009F10C5"/>
    <w:rsid w:val="009F1654"/>
    <w:rsid w:val="009F179B"/>
    <w:rsid w:val="009F2C05"/>
    <w:rsid w:val="009F2D25"/>
    <w:rsid w:val="009F2EA0"/>
    <w:rsid w:val="009F344F"/>
    <w:rsid w:val="009F35F8"/>
    <w:rsid w:val="009F3A9F"/>
    <w:rsid w:val="009F420A"/>
    <w:rsid w:val="009F4549"/>
    <w:rsid w:val="009F51E0"/>
    <w:rsid w:val="009F51E5"/>
    <w:rsid w:val="009F5871"/>
    <w:rsid w:val="009F5BE4"/>
    <w:rsid w:val="009F6679"/>
    <w:rsid w:val="009F73C2"/>
    <w:rsid w:val="009F781B"/>
    <w:rsid w:val="00A001CB"/>
    <w:rsid w:val="00A0029B"/>
    <w:rsid w:val="00A002EE"/>
    <w:rsid w:val="00A00456"/>
    <w:rsid w:val="00A00EC6"/>
    <w:rsid w:val="00A00F19"/>
    <w:rsid w:val="00A014B0"/>
    <w:rsid w:val="00A02199"/>
    <w:rsid w:val="00A02AA6"/>
    <w:rsid w:val="00A031D8"/>
    <w:rsid w:val="00A03284"/>
    <w:rsid w:val="00A0375C"/>
    <w:rsid w:val="00A03C0F"/>
    <w:rsid w:val="00A03C1B"/>
    <w:rsid w:val="00A04659"/>
    <w:rsid w:val="00A048A8"/>
    <w:rsid w:val="00A04AC4"/>
    <w:rsid w:val="00A04DA0"/>
    <w:rsid w:val="00A04F49"/>
    <w:rsid w:val="00A05CEF"/>
    <w:rsid w:val="00A05F2D"/>
    <w:rsid w:val="00A06C87"/>
    <w:rsid w:val="00A0787B"/>
    <w:rsid w:val="00A07A43"/>
    <w:rsid w:val="00A105C1"/>
    <w:rsid w:val="00A1079D"/>
    <w:rsid w:val="00A1098C"/>
    <w:rsid w:val="00A10991"/>
    <w:rsid w:val="00A111BE"/>
    <w:rsid w:val="00A12390"/>
    <w:rsid w:val="00A12CC8"/>
    <w:rsid w:val="00A1352A"/>
    <w:rsid w:val="00A136D1"/>
    <w:rsid w:val="00A13E54"/>
    <w:rsid w:val="00A13F97"/>
    <w:rsid w:val="00A14031"/>
    <w:rsid w:val="00A141EA"/>
    <w:rsid w:val="00A14761"/>
    <w:rsid w:val="00A16140"/>
    <w:rsid w:val="00A16626"/>
    <w:rsid w:val="00A1667B"/>
    <w:rsid w:val="00A167D8"/>
    <w:rsid w:val="00A16B7C"/>
    <w:rsid w:val="00A16C07"/>
    <w:rsid w:val="00A16C46"/>
    <w:rsid w:val="00A17C8B"/>
    <w:rsid w:val="00A17F63"/>
    <w:rsid w:val="00A20044"/>
    <w:rsid w:val="00A2057B"/>
    <w:rsid w:val="00A205DD"/>
    <w:rsid w:val="00A20AFE"/>
    <w:rsid w:val="00A214A7"/>
    <w:rsid w:val="00A21606"/>
    <w:rsid w:val="00A2193B"/>
    <w:rsid w:val="00A2196A"/>
    <w:rsid w:val="00A21AB7"/>
    <w:rsid w:val="00A22997"/>
    <w:rsid w:val="00A22A3A"/>
    <w:rsid w:val="00A2351A"/>
    <w:rsid w:val="00A23ABD"/>
    <w:rsid w:val="00A23B6E"/>
    <w:rsid w:val="00A23CAB"/>
    <w:rsid w:val="00A23E4D"/>
    <w:rsid w:val="00A24001"/>
    <w:rsid w:val="00A24C32"/>
    <w:rsid w:val="00A24E0D"/>
    <w:rsid w:val="00A25138"/>
    <w:rsid w:val="00A2552E"/>
    <w:rsid w:val="00A25C6A"/>
    <w:rsid w:val="00A264A9"/>
    <w:rsid w:val="00A264C1"/>
    <w:rsid w:val="00A26685"/>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CD9"/>
    <w:rsid w:val="00A32EA3"/>
    <w:rsid w:val="00A32EAE"/>
    <w:rsid w:val="00A32F9F"/>
    <w:rsid w:val="00A3348F"/>
    <w:rsid w:val="00A337C4"/>
    <w:rsid w:val="00A33DDD"/>
    <w:rsid w:val="00A33EB4"/>
    <w:rsid w:val="00A3448A"/>
    <w:rsid w:val="00A34CAF"/>
    <w:rsid w:val="00A35731"/>
    <w:rsid w:val="00A358BC"/>
    <w:rsid w:val="00A359F7"/>
    <w:rsid w:val="00A35C98"/>
    <w:rsid w:val="00A36147"/>
    <w:rsid w:val="00A36297"/>
    <w:rsid w:val="00A368DB"/>
    <w:rsid w:val="00A36F61"/>
    <w:rsid w:val="00A36F75"/>
    <w:rsid w:val="00A3709A"/>
    <w:rsid w:val="00A3756E"/>
    <w:rsid w:val="00A37E31"/>
    <w:rsid w:val="00A4054E"/>
    <w:rsid w:val="00A407D2"/>
    <w:rsid w:val="00A40824"/>
    <w:rsid w:val="00A40FBC"/>
    <w:rsid w:val="00A419BD"/>
    <w:rsid w:val="00A41E2B"/>
    <w:rsid w:val="00A42066"/>
    <w:rsid w:val="00A42170"/>
    <w:rsid w:val="00A45075"/>
    <w:rsid w:val="00A45404"/>
    <w:rsid w:val="00A45B74"/>
    <w:rsid w:val="00A46A07"/>
    <w:rsid w:val="00A46B7B"/>
    <w:rsid w:val="00A470FC"/>
    <w:rsid w:val="00A4761F"/>
    <w:rsid w:val="00A476A5"/>
    <w:rsid w:val="00A47D50"/>
    <w:rsid w:val="00A501FC"/>
    <w:rsid w:val="00A50787"/>
    <w:rsid w:val="00A5083F"/>
    <w:rsid w:val="00A509FE"/>
    <w:rsid w:val="00A50EF6"/>
    <w:rsid w:val="00A51208"/>
    <w:rsid w:val="00A51324"/>
    <w:rsid w:val="00A517E6"/>
    <w:rsid w:val="00A51D8C"/>
    <w:rsid w:val="00A52094"/>
    <w:rsid w:val="00A520E7"/>
    <w:rsid w:val="00A522D2"/>
    <w:rsid w:val="00A52978"/>
    <w:rsid w:val="00A529F4"/>
    <w:rsid w:val="00A52E1D"/>
    <w:rsid w:val="00A52E5C"/>
    <w:rsid w:val="00A5301A"/>
    <w:rsid w:val="00A536F5"/>
    <w:rsid w:val="00A53B84"/>
    <w:rsid w:val="00A540AD"/>
    <w:rsid w:val="00A54415"/>
    <w:rsid w:val="00A5482B"/>
    <w:rsid w:val="00A54A85"/>
    <w:rsid w:val="00A55873"/>
    <w:rsid w:val="00A56FF8"/>
    <w:rsid w:val="00A579CE"/>
    <w:rsid w:val="00A609D2"/>
    <w:rsid w:val="00A61499"/>
    <w:rsid w:val="00A619BA"/>
    <w:rsid w:val="00A61AB8"/>
    <w:rsid w:val="00A61B44"/>
    <w:rsid w:val="00A62266"/>
    <w:rsid w:val="00A62731"/>
    <w:rsid w:val="00A62A77"/>
    <w:rsid w:val="00A62D96"/>
    <w:rsid w:val="00A63483"/>
    <w:rsid w:val="00A649A4"/>
    <w:rsid w:val="00A64B28"/>
    <w:rsid w:val="00A64D39"/>
    <w:rsid w:val="00A64F39"/>
    <w:rsid w:val="00A657D7"/>
    <w:rsid w:val="00A65865"/>
    <w:rsid w:val="00A65DE7"/>
    <w:rsid w:val="00A660AC"/>
    <w:rsid w:val="00A66174"/>
    <w:rsid w:val="00A663F0"/>
    <w:rsid w:val="00A673D9"/>
    <w:rsid w:val="00A674C0"/>
    <w:rsid w:val="00A67AAA"/>
    <w:rsid w:val="00A67BDA"/>
    <w:rsid w:val="00A67E6C"/>
    <w:rsid w:val="00A7015F"/>
    <w:rsid w:val="00A706AD"/>
    <w:rsid w:val="00A708A2"/>
    <w:rsid w:val="00A711E9"/>
    <w:rsid w:val="00A711FD"/>
    <w:rsid w:val="00A71995"/>
    <w:rsid w:val="00A71B99"/>
    <w:rsid w:val="00A71F43"/>
    <w:rsid w:val="00A721C7"/>
    <w:rsid w:val="00A729C8"/>
    <w:rsid w:val="00A731CB"/>
    <w:rsid w:val="00A73654"/>
    <w:rsid w:val="00A739D0"/>
    <w:rsid w:val="00A73D47"/>
    <w:rsid w:val="00A7419B"/>
    <w:rsid w:val="00A74C38"/>
    <w:rsid w:val="00A74D4E"/>
    <w:rsid w:val="00A75048"/>
    <w:rsid w:val="00A754C5"/>
    <w:rsid w:val="00A756D6"/>
    <w:rsid w:val="00A761D4"/>
    <w:rsid w:val="00A762D5"/>
    <w:rsid w:val="00A76403"/>
    <w:rsid w:val="00A76457"/>
    <w:rsid w:val="00A76B59"/>
    <w:rsid w:val="00A7713D"/>
    <w:rsid w:val="00A77B08"/>
    <w:rsid w:val="00A77C9A"/>
    <w:rsid w:val="00A77E4A"/>
    <w:rsid w:val="00A77EC4"/>
    <w:rsid w:val="00A8085B"/>
    <w:rsid w:val="00A80C04"/>
    <w:rsid w:val="00A819FF"/>
    <w:rsid w:val="00A81ADB"/>
    <w:rsid w:val="00A82237"/>
    <w:rsid w:val="00A82394"/>
    <w:rsid w:val="00A824AA"/>
    <w:rsid w:val="00A845EE"/>
    <w:rsid w:val="00A84630"/>
    <w:rsid w:val="00A8556B"/>
    <w:rsid w:val="00A85E0B"/>
    <w:rsid w:val="00A8608F"/>
    <w:rsid w:val="00A8628C"/>
    <w:rsid w:val="00A863C5"/>
    <w:rsid w:val="00A8657F"/>
    <w:rsid w:val="00A86AD6"/>
    <w:rsid w:val="00A86CED"/>
    <w:rsid w:val="00A8755C"/>
    <w:rsid w:val="00A8772F"/>
    <w:rsid w:val="00A87865"/>
    <w:rsid w:val="00A8795E"/>
    <w:rsid w:val="00A90290"/>
    <w:rsid w:val="00A91486"/>
    <w:rsid w:val="00A914EE"/>
    <w:rsid w:val="00A9195E"/>
    <w:rsid w:val="00A919C8"/>
    <w:rsid w:val="00A91A00"/>
    <w:rsid w:val="00A92383"/>
    <w:rsid w:val="00A923E8"/>
    <w:rsid w:val="00A9244F"/>
    <w:rsid w:val="00A92879"/>
    <w:rsid w:val="00A92994"/>
    <w:rsid w:val="00A92A24"/>
    <w:rsid w:val="00A92ACE"/>
    <w:rsid w:val="00A92F45"/>
    <w:rsid w:val="00A92F9D"/>
    <w:rsid w:val="00A92FAB"/>
    <w:rsid w:val="00A931B8"/>
    <w:rsid w:val="00A9442A"/>
    <w:rsid w:val="00A94F02"/>
    <w:rsid w:val="00A95411"/>
    <w:rsid w:val="00A96354"/>
    <w:rsid w:val="00A96F07"/>
    <w:rsid w:val="00A973C6"/>
    <w:rsid w:val="00A9766B"/>
    <w:rsid w:val="00A977C2"/>
    <w:rsid w:val="00A978C2"/>
    <w:rsid w:val="00AA016F"/>
    <w:rsid w:val="00AA0F1B"/>
    <w:rsid w:val="00AA155B"/>
    <w:rsid w:val="00AA1B3E"/>
    <w:rsid w:val="00AA1ED6"/>
    <w:rsid w:val="00AA1EDF"/>
    <w:rsid w:val="00AA2195"/>
    <w:rsid w:val="00AA2638"/>
    <w:rsid w:val="00AA2ADF"/>
    <w:rsid w:val="00AA3DDC"/>
    <w:rsid w:val="00AA4846"/>
    <w:rsid w:val="00AA51D6"/>
    <w:rsid w:val="00AA5B37"/>
    <w:rsid w:val="00AA5E1B"/>
    <w:rsid w:val="00AA61CF"/>
    <w:rsid w:val="00AA6AA6"/>
    <w:rsid w:val="00AA6DEC"/>
    <w:rsid w:val="00AA75B6"/>
    <w:rsid w:val="00AB0038"/>
    <w:rsid w:val="00AB00F2"/>
    <w:rsid w:val="00AB0BC8"/>
    <w:rsid w:val="00AB1118"/>
    <w:rsid w:val="00AB11CA"/>
    <w:rsid w:val="00AB14D9"/>
    <w:rsid w:val="00AB14FB"/>
    <w:rsid w:val="00AB1A8A"/>
    <w:rsid w:val="00AB1CE1"/>
    <w:rsid w:val="00AB1DA6"/>
    <w:rsid w:val="00AB20A7"/>
    <w:rsid w:val="00AB3264"/>
    <w:rsid w:val="00AB332A"/>
    <w:rsid w:val="00AB33C6"/>
    <w:rsid w:val="00AB4749"/>
    <w:rsid w:val="00AB4933"/>
    <w:rsid w:val="00AB4AB8"/>
    <w:rsid w:val="00AB4FBE"/>
    <w:rsid w:val="00AB5608"/>
    <w:rsid w:val="00AB56A0"/>
    <w:rsid w:val="00AB6034"/>
    <w:rsid w:val="00AB655E"/>
    <w:rsid w:val="00AB660A"/>
    <w:rsid w:val="00AB7493"/>
    <w:rsid w:val="00AB7997"/>
    <w:rsid w:val="00AC007F"/>
    <w:rsid w:val="00AC05FF"/>
    <w:rsid w:val="00AC06F2"/>
    <w:rsid w:val="00AC0BD9"/>
    <w:rsid w:val="00AC1260"/>
    <w:rsid w:val="00AC1D94"/>
    <w:rsid w:val="00AC1E1F"/>
    <w:rsid w:val="00AC2739"/>
    <w:rsid w:val="00AC2D41"/>
    <w:rsid w:val="00AC2ECD"/>
    <w:rsid w:val="00AC2EE5"/>
    <w:rsid w:val="00AC3119"/>
    <w:rsid w:val="00AC386C"/>
    <w:rsid w:val="00AC39B9"/>
    <w:rsid w:val="00AC3BD4"/>
    <w:rsid w:val="00AC3BD8"/>
    <w:rsid w:val="00AC40E2"/>
    <w:rsid w:val="00AC49FB"/>
    <w:rsid w:val="00AC51D5"/>
    <w:rsid w:val="00AC52B2"/>
    <w:rsid w:val="00AC5315"/>
    <w:rsid w:val="00AC5504"/>
    <w:rsid w:val="00AC5A10"/>
    <w:rsid w:val="00AC67A2"/>
    <w:rsid w:val="00AC7083"/>
    <w:rsid w:val="00AC72C4"/>
    <w:rsid w:val="00AC7613"/>
    <w:rsid w:val="00AC7768"/>
    <w:rsid w:val="00AC79EB"/>
    <w:rsid w:val="00AC7C5E"/>
    <w:rsid w:val="00AC7F6C"/>
    <w:rsid w:val="00AC7FD0"/>
    <w:rsid w:val="00AD0075"/>
    <w:rsid w:val="00AD0530"/>
    <w:rsid w:val="00AD0786"/>
    <w:rsid w:val="00AD08D9"/>
    <w:rsid w:val="00AD0AA3"/>
    <w:rsid w:val="00AD0F5B"/>
    <w:rsid w:val="00AD12EC"/>
    <w:rsid w:val="00AD1474"/>
    <w:rsid w:val="00AD1A50"/>
    <w:rsid w:val="00AD1BCE"/>
    <w:rsid w:val="00AD2242"/>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5F69"/>
    <w:rsid w:val="00AD6050"/>
    <w:rsid w:val="00AD6143"/>
    <w:rsid w:val="00AD6362"/>
    <w:rsid w:val="00AD660D"/>
    <w:rsid w:val="00AD7888"/>
    <w:rsid w:val="00AE07D4"/>
    <w:rsid w:val="00AE07F4"/>
    <w:rsid w:val="00AE09EB"/>
    <w:rsid w:val="00AE1053"/>
    <w:rsid w:val="00AE17B1"/>
    <w:rsid w:val="00AE18A4"/>
    <w:rsid w:val="00AE1C77"/>
    <w:rsid w:val="00AE23C2"/>
    <w:rsid w:val="00AE27AC"/>
    <w:rsid w:val="00AE28B8"/>
    <w:rsid w:val="00AE29DE"/>
    <w:rsid w:val="00AE32C4"/>
    <w:rsid w:val="00AE3E8C"/>
    <w:rsid w:val="00AE40E0"/>
    <w:rsid w:val="00AE444E"/>
    <w:rsid w:val="00AE4B10"/>
    <w:rsid w:val="00AE4DBA"/>
    <w:rsid w:val="00AE4F07"/>
    <w:rsid w:val="00AE4F5C"/>
    <w:rsid w:val="00AE54F6"/>
    <w:rsid w:val="00AE5725"/>
    <w:rsid w:val="00AE5753"/>
    <w:rsid w:val="00AE5B0F"/>
    <w:rsid w:val="00AE5C58"/>
    <w:rsid w:val="00AE662F"/>
    <w:rsid w:val="00AE6847"/>
    <w:rsid w:val="00AE6CE8"/>
    <w:rsid w:val="00AE73C8"/>
    <w:rsid w:val="00AE7A6E"/>
    <w:rsid w:val="00AE7FBF"/>
    <w:rsid w:val="00AF0FFF"/>
    <w:rsid w:val="00AF17BE"/>
    <w:rsid w:val="00AF1C5D"/>
    <w:rsid w:val="00AF3660"/>
    <w:rsid w:val="00AF388F"/>
    <w:rsid w:val="00AF3B86"/>
    <w:rsid w:val="00AF42D7"/>
    <w:rsid w:val="00AF43BA"/>
    <w:rsid w:val="00AF43D4"/>
    <w:rsid w:val="00AF44BD"/>
    <w:rsid w:val="00AF469D"/>
    <w:rsid w:val="00AF56F7"/>
    <w:rsid w:val="00AF58D9"/>
    <w:rsid w:val="00AF5E8F"/>
    <w:rsid w:val="00AF6361"/>
    <w:rsid w:val="00AF6BF9"/>
    <w:rsid w:val="00AF6C40"/>
    <w:rsid w:val="00AF7F61"/>
    <w:rsid w:val="00B006FE"/>
    <w:rsid w:val="00B007CB"/>
    <w:rsid w:val="00B008F8"/>
    <w:rsid w:val="00B00A8C"/>
    <w:rsid w:val="00B01E66"/>
    <w:rsid w:val="00B029DC"/>
    <w:rsid w:val="00B02AA9"/>
    <w:rsid w:val="00B02FA3"/>
    <w:rsid w:val="00B03093"/>
    <w:rsid w:val="00B0348E"/>
    <w:rsid w:val="00B0378F"/>
    <w:rsid w:val="00B03C21"/>
    <w:rsid w:val="00B04158"/>
    <w:rsid w:val="00B04A31"/>
    <w:rsid w:val="00B04A86"/>
    <w:rsid w:val="00B04EBA"/>
    <w:rsid w:val="00B05084"/>
    <w:rsid w:val="00B05B62"/>
    <w:rsid w:val="00B05CE6"/>
    <w:rsid w:val="00B05F7B"/>
    <w:rsid w:val="00B06DC5"/>
    <w:rsid w:val="00B07499"/>
    <w:rsid w:val="00B10316"/>
    <w:rsid w:val="00B10644"/>
    <w:rsid w:val="00B11396"/>
    <w:rsid w:val="00B120F5"/>
    <w:rsid w:val="00B122BD"/>
    <w:rsid w:val="00B12766"/>
    <w:rsid w:val="00B12B14"/>
    <w:rsid w:val="00B133A3"/>
    <w:rsid w:val="00B13514"/>
    <w:rsid w:val="00B13798"/>
    <w:rsid w:val="00B1393F"/>
    <w:rsid w:val="00B13C5C"/>
    <w:rsid w:val="00B13C9A"/>
    <w:rsid w:val="00B1423E"/>
    <w:rsid w:val="00B14925"/>
    <w:rsid w:val="00B14EBA"/>
    <w:rsid w:val="00B14F5D"/>
    <w:rsid w:val="00B15150"/>
    <w:rsid w:val="00B1532E"/>
    <w:rsid w:val="00B157F9"/>
    <w:rsid w:val="00B167C6"/>
    <w:rsid w:val="00B17809"/>
    <w:rsid w:val="00B17D6C"/>
    <w:rsid w:val="00B20016"/>
    <w:rsid w:val="00B20155"/>
    <w:rsid w:val="00B20256"/>
    <w:rsid w:val="00B208D5"/>
    <w:rsid w:val="00B20D09"/>
    <w:rsid w:val="00B20F24"/>
    <w:rsid w:val="00B21260"/>
    <w:rsid w:val="00B21451"/>
    <w:rsid w:val="00B223B0"/>
    <w:rsid w:val="00B228DB"/>
    <w:rsid w:val="00B22B8C"/>
    <w:rsid w:val="00B22E65"/>
    <w:rsid w:val="00B2322B"/>
    <w:rsid w:val="00B235BD"/>
    <w:rsid w:val="00B23667"/>
    <w:rsid w:val="00B23C65"/>
    <w:rsid w:val="00B24399"/>
    <w:rsid w:val="00B24CB7"/>
    <w:rsid w:val="00B25CD4"/>
    <w:rsid w:val="00B25F0A"/>
    <w:rsid w:val="00B2629E"/>
    <w:rsid w:val="00B26927"/>
    <w:rsid w:val="00B2736D"/>
    <w:rsid w:val="00B27539"/>
    <w:rsid w:val="00B2763F"/>
    <w:rsid w:val="00B2778B"/>
    <w:rsid w:val="00B27AAC"/>
    <w:rsid w:val="00B27B45"/>
    <w:rsid w:val="00B27B9B"/>
    <w:rsid w:val="00B300F7"/>
    <w:rsid w:val="00B30929"/>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5EEA"/>
    <w:rsid w:val="00B36220"/>
    <w:rsid w:val="00B3673B"/>
    <w:rsid w:val="00B3696D"/>
    <w:rsid w:val="00B36A69"/>
    <w:rsid w:val="00B372AA"/>
    <w:rsid w:val="00B3730E"/>
    <w:rsid w:val="00B3743F"/>
    <w:rsid w:val="00B37649"/>
    <w:rsid w:val="00B40118"/>
    <w:rsid w:val="00B402DB"/>
    <w:rsid w:val="00B40339"/>
    <w:rsid w:val="00B40445"/>
    <w:rsid w:val="00B40851"/>
    <w:rsid w:val="00B409E0"/>
    <w:rsid w:val="00B411C8"/>
    <w:rsid w:val="00B41845"/>
    <w:rsid w:val="00B41888"/>
    <w:rsid w:val="00B41949"/>
    <w:rsid w:val="00B41CD7"/>
    <w:rsid w:val="00B423F0"/>
    <w:rsid w:val="00B431EC"/>
    <w:rsid w:val="00B44834"/>
    <w:rsid w:val="00B44DED"/>
    <w:rsid w:val="00B45050"/>
    <w:rsid w:val="00B45793"/>
    <w:rsid w:val="00B4586E"/>
    <w:rsid w:val="00B45A52"/>
    <w:rsid w:val="00B45C17"/>
    <w:rsid w:val="00B46175"/>
    <w:rsid w:val="00B46626"/>
    <w:rsid w:val="00B46D5E"/>
    <w:rsid w:val="00B46F09"/>
    <w:rsid w:val="00B47629"/>
    <w:rsid w:val="00B47BE8"/>
    <w:rsid w:val="00B51379"/>
    <w:rsid w:val="00B518A7"/>
    <w:rsid w:val="00B519E3"/>
    <w:rsid w:val="00B51AFD"/>
    <w:rsid w:val="00B527D5"/>
    <w:rsid w:val="00B53363"/>
    <w:rsid w:val="00B53930"/>
    <w:rsid w:val="00B53B3B"/>
    <w:rsid w:val="00B548B7"/>
    <w:rsid w:val="00B54928"/>
    <w:rsid w:val="00B549F5"/>
    <w:rsid w:val="00B55186"/>
    <w:rsid w:val="00B553EF"/>
    <w:rsid w:val="00B559C8"/>
    <w:rsid w:val="00B55FC9"/>
    <w:rsid w:val="00B56665"/>
    <w:rsid w:val="00B568FD"/>
    <w:rsid w:val="00B56AC2"/>
    <w:rsid w:val="00B56E23"/>
    <w:rsid w:val="00B573BE"/>
    <w:rsid w:val="00B57A70"/>
    <w:rsid w:val="00B603C0"/>
    <w:rsid w:val="00B605CF"/>
    <w:rsid w:val="00B6073A"/>
    <w:rsid w:val="00B607CD"/>
    <w:rsid w:val="00B609B2"/>
    <w:rsid w:val="00B60E34"/>
    <w:rsid w:val="00B62246"/>
    <w:rsid w:val="00B62448"/>
    <w:rsid w:val="00B62875"/>
    <w:rsid w:val="00B62F73"/>
    <w:rsid w:val="00B6385F"/>
    <w:rsid w:val="00B640C4"/>
    <w:rsid w:val="00B64AC0"/>
    <w:rsid w:val="00B64F9A"/>
    <w:rsid w:val="00B6599F"/>
    <w:rsid w:val="00B65FEB"/>
    <w:rsid w:val="00B6602F"/>
    <w:rsid w:val="00B664C7"/>
    <w:rsid w:val="00B666EA"/>
    <w:rsid w:val="00B66799"/>
    <w:rsid w:val="00B67B52"/>
    <w:rsid w:val="00B7060C"/>
    <w:rsid w:val="00B7080E"/>
    <w:rsid w:val="00B713B9"/>
    <w:rsid w:val="00B7190C"/>
    <w:rsid w:val="00B719D4"/>
    <w:rsid w:val="00B72B31"/>
    <w:rsid w:val="00B72C97"/>
    <w:rsid w:val="00B73085"/>
    <w:rsid w:val="00B734C6"/>
    <w:rsid w:val="00B739F6"/>
    <w:rsid w:val="00B74275"/>
    <w:rsid w:val="00B743F3"/>
    <w:rsid w:val="00B74523"/>
    <w:rsid w:val="00B747E4"/>
    <w:rsid w:val="00B748E7"/>
    <w:rsid w:val="00B74A08"/>
    <w:rsid w:val="00B74B45"/>
    <w:rsid w:val="00B756C7"/>
    <w:rsid w:val="00B75911"/>
    <w:rsid w:val="00B75B7C"/>
    <w:rsid w:val="00B75BB0"/>
    <w:rsid w:val="00B768FC"/>
    <w:rsid w:val="00B76937"/>
    <w:rsid w:val="00B77C10"/>
    <w:rsid w:val="00B8163D"/>
    <w:rsid w:val="00B81A28"/>
    <w:rsid w:val="00B81A32"/>
    <w:rsid w:val="00B81A6C"/>
    <w:rsid w:val="00B81EC0"/>
    <w:rsid w:val="00B81FF4"/>
    <w:rsid w:val="00B8221E"/>
    <w:rsid w:val="00B82665"/>
    <w:rsid w:val="00B8266A"/>
    <w:rsid w:val="00B827F4"/>
    <w:rsid w:val="00B8357A"/>
    <w:rsid w:val="00B836DD"/>
    <w:rsid w:val="00B84195"/>
    <w:rsid w:val="00B8458E"/>
    <w:rsid w:val="00B849D8"/>
    <w:rsid w:val="00B84A12"/>
    <w:rsid w:val="00B84A4D"/>
    <w:rsid w:val="00B84CA2"/>
    <w:rsid w:val="00B85150"/>
    <w:rsid w:val="00B85235"/>
    <w:rsid w:val="00B85CE6"/>
    <w:rsid w:val="00B85DE5"/>
    <w:rsid w:val="00B85E1F"/>
    <w:rsid w:val="00B85F9B"/>
    <w:rsid w:val="00B8667D"/>
    <w:rsid w:val="00B86693"/>
    <w:rsid w:val="00B8745A"/>
    <w:rsid w:val="00B877A2"/>
    <w:rsid w:val="00B879D1"/>
    <w:rsid w:val="00B90032"/>
    <w:rsid w:val="00B909C2"/>
    <w:rsid w:val="00B90DEF"/>
    <w:rsid w:val="00B90F73"/>
    <w:rsid w:val="00B91EDB"/>
    <w:rsid w:val="00B9287B"/>
    <w:rsid w:val="00B92D99"/>
    <w:rsid w:val="00B9371B"/>
    <w:rsid w:val="00B93B59"/>
    <w:rsid w:val="00B9406A"/>
    <w:rsid w:val="00B9408D"/>
    <w:rsid w:val="00B94216"/>
    <w:rsid w:val="00B942C4"/>
    <w:rsid w:val="00B9499D"/>
    <w:rsid w:val="00B94A35"/>
    <w:rsid w:val="00B94BB8"/>
    <w:rsid w:val="00B95145"/>
    <w:rsid w:val="00B9527D"/>
    <w:rsid w:val="00B956C8"/>
    <w:rsid w:val="00B9599E"/>
    <w:rsid w:val="00B959CF"/>
    <w:rsid w:val="00B9696B"/>
    <w:rsid w:val="00B97484"/>
    <w:rsid w:val="00B979BA"/>
    <w:rsid w:val="00B97D8F"/>
    <w:rsid w:val="00B97E70"/>
    <w:rsid w:val="00BA076A"/>
    <w:rsid w:val="00BA0D06"/>
    <w:rsid w:val="00BA1D3D"/>
    <w:rsid w:val="00BA21DF"/>
    <w:rsid w:val="00BA2280"/>
    <w:rsid w:val="00BA22DF"/>
    <w:rsid w:val="00BA2323"/>
    <w:rsid w:val="00BA2A08"/>
    <w:rsid w:val="00BA2D58"/>
    <w:rsid w:val="00BA4DFD"/>
    <w:rsid w:val="00BA55EC"/>
    <w:rsid w:val="00BA56D2"/>
    <w:rsid w:val="00BA6ABD"/>
    <w:rsid w:val="00BA6CF2"/>
    <w:rsid w:val="00BA7248"/>
    <w:rsid w:val="00BA76E0"/>
    <w:rsid w:val="00BB0320"/>
    <w:rsid w:val="00BB0625"/>
    <w:rsid w:val="00BB0D48"/>
    <w:rsid w:val="00BB100E"/>
    <w:rsid w:val="00BB16F0"/>
    <w:rsid w:val="00BB216D"/>
    <w:rsid w:val="00BB26FC"/>
    <w:rsid w:val="00BB2A25"/>
    <w:rsid w:val="00BB2A95"/>
    <w:rsid w:val="00BB2CFD"/>
    <w:rsid w:val="00BB32EC"/>
    <w:rsid w:val="00BB42D8"/>
    <w:rsid w:val="00BB4C7F"/>
    <w:rsid w:val="00BB4CEF"/>
    <w:rsid w:val="00BB51E9"/>
    <w:rsid w:val="00BB59FD"/>
    <w:rsid w:val="00BB5BC8"/>
    <w:rsid w:val="00BB60EE"/>
    <w:rsid w:val="00BB676F"/>
    <w:rsid w:val="00BB7649"/>
    <w:rsid w:val="00BB7C16"/>
    <w:rsid w:val="00BC0035"/>
    <w:rsid w:val="00BC00CA"/>
    <w:rsid w:val="00BC0FDC"/>
    <w:rsid w:val="00BC1AF2"/>
    <w:rsid w:val="00BC251D"/>
    <w:rsid w:val="00BC29EB"/>
    <w:rsid w:val="00BC2C99"/>
    <w:rsid w:val="00BC3053"/>
    <w:rsid w:val="00BC37AB"/>
    <w:rsid w:val="00BC3EDE"/>
    <w:rsid w:val="00BC3F78"/>
    <w:rsid w:val="00BC4230"/>
    <w:rsid w:val="00BC45C2"/>
    <w:rsid w:val="00BC468E"/>
    <w:rsid w:val="00BC4A2A"/>
    <w:rsid w:val="00BC4B40"/>
    <w:rsid w:val="00BC4D2E"/>
    <w:rsid w:val="00BC4E25"/>
    <w:rsid w:val="00BC5DEC"/>
    <w:rsid w:val="00BC6302"/>
    <w:rsid w:val="00BC6C63"/>
    <w:rsid w:val="00BC6D5A"/>
    <w:rsid w:val="00BC6E64"/>
    <w:rsid w:val="00BC6EA9"/>
    <w:rsid w:val="00BC7703"/>
    <w:rsid w:val="00BD0629"/>
    <w:rsid w:val="00BD1461"/>
    <w:rsid w:val="00BD1CF5"/>
    <w:rsid w:val="00BD2266"/>
    <w:rsid w:val="00BD287B"/>
    <w:rsid w:val="00BD2F8B"/>
    <w:rsid w:val="00BD3105"/>
    <w:rsid w:val="00BD332E"/>
    <w:rsid w:val="00BD3851"/>
    <w:rsid w:val="00BD4127"/>
    <w:rsid w:val="00BD48AC"/>
    <w:rsid w:val="00BD4D19"/>
    <w:rsid w:val="00BD5D20"/>
    <w:rsid w:val="00BD5F1A"/>
    <w:rsid w:val="00BD66BF"/>
    <w:rsid w:val="00BD7961"/>
    <w:rsid w:val="00BD79F6"/>
    <w:rsid w:val="00BD7AFE"/>
    <w:rsid w:val="00BD7B57"/>
    <w:rsid w:val="00BD7CAF"/>
    <w:rsid w:val="00BE0346"/>
    <w:rsid w:val="00BE1085"/>
    <w:rsid w:val="00BE11E8"/>
    <w:rsid w:val="00BE1234"/>
    <w:rsid w:val="00BE175B"/>
    <w:rsid w:val="00BE1BBD"/>
    <w:rsid w:val="00BE216A"/>
    <w:rsid w:val="00BE262F"/>
    <w:rsid w:val="00BE2663"/>
    <w:rsid w:val="00BE268B"/>
    <w:rsid w:val="00BE2722"/>
    <w:rsid w:val="00BE27F5"/>
    <w:rsid w:val="00BE2FA6"/>
    <w:rsid w:val="00BE32D5"/>
    <w:rsid w:val="00BE333F"/>
    <w:rsid w:val="00BE3924"/>
    <w:rsid w:val="00BE3CA2"/>
    <w:rsid w:val="00BE3D32"/>
    <w:rsid w:val="00BE3F80"/>
    <w:rsid w:val="00BE413D"/>
    <w:rsid w:val="00BE4835"/>
    <w:rsid w:val="00BE5160"/>
    <w:rsid w:val="00BE536B"/>
    <w:rsid w:val="00BE58DE"/>
    <w:rsid w:val="00BE5B5D"/>
    <w:rsid w:val="00BE5F5D"/>
    <w:rsid w:val="00BE60EC"/>
    <w:rsid w:val="00BE7406"/>
    <w:rsid w:val="00BE7603"/>
    <w:rsid w:val="00BF1155"/>
    <w:rsid w:val="00BF164E"/>
    <w:rsid w:val="00BF181B"/>
    <w:rsid w:val="00BF1B94"/>
    <w:rsid w:val="00BF24DC"/>
    <w:rsid w:val="00BF3208"/>
    <w:rsid w:val="00BF3279"/>
    <w:rsid w:val="00BF33D6"/>
    <w:rsid w:val="00BF3555"/>
    <w:rsid w:val="00BF4616"/>
    <w:rsid w:val="00BF4A22"/>
    <w:rsid w:val="00BF4C3F"/>
    <w:rsid w:val="00BF4C93"/>
    <w:rsid w:val="00BF5038"/>
    <w:rsid w:val="00BF66FA"/>
    <w:rsid w:val="00BF7006"/>
    <w:rsid w:val="00BF74C7"/>
    <w:rsid w:val="00BF7E9D"/>
    <w:rsid w:val="00C00135"/>
    <w:rsid w:val="00C00188"/>
    <w:rsid w:val="00C00AC6"/>
    <w:rsid w:val="00C00AEA"/>
    <w:rsid w:val="00C00BE4"/>
    <w:rsid w:val="00C013C1"/>
    <w:rsid w:val="00C015F1"/>
    <w:rsid w:val="00C0172A"/>
    <w:rsid w:val="00C01AF6"/>
    <w:rsid w:val="00C01BD2"/>
    <w:rsid w:val="00C01F33"/>
    <w:rsid w:val="00C02C6E"/>
    <w:rsid w:val="00C02CC6"/>
    <w:rsid w:val="00C03101"/>
    <w:rsid w:val="00C0337B"/>
    <w:rsid w:val="00C03963"/>
    <w:rsid w:val="00C03C53"/>
    <w:rsid w:val="00C03D14"/>
    <w:rsid w:val="00C040F7"/>
    <w:rsid w:val="00C044AB"/>
    <w:rsid w:val="00C04530"/>
    <w:rsid w:val="00C052BC"/>
    <w:rsid w:val="00C0532F"/>
    <w:rsid w:val="00C05706"/>
    <w:rsid w:val="00C06B87"/>
    <w:rsid w:val="00C07377"/>
    <w:rsid w:val="00C0787C"/>
    <w:rsid w:val="00C078B0"/>
    <w:rsid w:val="00C07C82"/>
    <w:rsid w:val="00C100DA"/>
    <w:rsid w:val="00C103D9"/>
    <w:rsid w:val="00C1040E"/>
    <w:rsid w:val="00C10478"/>
    <w:rsid w:val="00C10584"/>
    <w:rsid w:val="00C106E5"/>
    <w:rsid w:val="00C112FA"/>
    <w:rsid w:val="00C11C66"/>
    <w:rsid w:val="00C11DED"/>
    <w:rsid w:val="00C11E11"/>
    <w:rsid w:val="00C11E4F"/>
    <w:rsid w:val="00C1204D"/>
    <w:rsid w:val="00C12107"/>
    <w:rsid w:val="00C12744"/>
    <w:rsid w:val="00C12BFE"/>
    <w:rsid w:val="00C13B08"/>
    <w:rsid w:val="00C14552"/>
    <w:rsid w:val="00C14963"/>
    <w:rsid w:val="00C14B76"/>
    <w:rsid w:val="00C14D4B"/>
    <w:rsid w:val="00C14E02"/>
    <w:rsid w:val="00C154BB"/>
    <w:rsid w:val="00C159A8"/>
    <w:rsid w:val="00C15A4F"/>
    <w:rsid w:val="00C165C4"/>
    <w:rsid w:val="00C169D8"/>
    <w:rsid w:val="00C16E7F"/>
    <w:rsid w:val="00C1736F"/>
    <w:rsid w:val="00C20395"/>
    <w:rsid w:val="00C20486"/>
    <w:rsid w:val="00C20AC9"/>
    <w:rsid w:val="00C215F8"/>
    <w:rsid w:val="00C218CC"/>
    <w:rsid w:val="00C21B16"/>
    <w:rsid w:val="00C21BFF"/>
    <w:rsid w:val="00C221CA"/>
    <w:rsid w:val="00C225CD"/>
    <w:rsid w:val="00C225FC"/>
    <w:rsid w:val="00C22739"/>
    <w:rsid w:val="00C22ABC"/>
    <w:rsid w:val="00C22C85"/>
    <w:rsid w:val="00C2309B"/>
    <w:rsid w:val="00C232AC"/>
    <w:rsid w:val="00C2377D"/>
    <w:rsid w:val="00C2377E"/>
    <w:rsid w:val="00C23790"/>
    <w:rsid w:val="00C239C8"/>
    <w:rsid w:val="00C23FB7"/>
    <w:rsid w:val="00C24398"/>
    <w:rsid w:val="00C247F0"/>
    <w:rsid w:val="00C25389"/>
    <w:rsid w:val="00C25398"/>
    <w:rsid w:val="00C25A6D"/>
    <w:rsid w:val="00C25D41"/>
    <w:rsid w:val="00C25D52"/>
    <w:rsid w:val="00C27407"/>
    <w:rsid w:val="00C277C8"/>
    <w:rsid w:val="00C279B5"/>
    <w:rsid w:val="00C27B65"/>
    <w:rsid w:val="00C27C45"/>
    <w:rsid w:val="00C308F8"/>
    <w:rsid w:val="00C31D88"/>
    <w:rsid w:val="00C31F4E"/>
    <w:rsid w:val="00C32368"/>
    <w:rsid w:val="00C324B1"/>
    <w:rsid w:val="00C32ACD"/>
    <w:rsid w:val="00C33514"/>
    <w:rsid w:val="00C33B06"/>
    <w:rsid w:val="00C34189"/>
    <w:rsid w:val="00C342E2"/>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2B13"/>
    <w:rsid w:val="00C42E41"/>
    <w:rsid w:val="00C4351B"/>
    <w:rsid w:val="00C4453C"/>
    <w:rsid w:val="00C44600"/>
    <w:rsid w:val="00C447FD"/>
    <w:rsid w:val="00C4533C"/>
    <w:rsid w:val="00C45989"/>
    <w:rsid w:val="00C46963"/>
    <w:rsid w:val="00C46DBD"/>
    <w:rsid w:val="00C471A3"/>
    <w:rsid w:val="00C473A5"/>
    <w:rsid w:val="00C47A72"/>
    <w:rsid w:val="00C47C70"/>
    <w:rsid w:val="00C47EC8"/>
    <w:rsid w:val="00C508EE"/>
    <w:rsid w:val="00C50B58"/>
    <w:rsid w:val="00C51C5E"/>
    <w:rsid w:val="00C52261"/>
    <w:rsid w:val="00C522E2"/>
    <w:rsid w:val="00C5248C"/>
    <w:rsid w:val="00C5255C"/>
    <w:rsid w:val="00C52F0E"/>
    <w:rsid w:val="00C546F1"/>
    <w:rsid w:val="00C54995"/>
    <w:rsid w:val="00C54B71"/>
    <w:rsid w:val="00C54D41"/>
    <w:rsid w:val="00C54F19"/>
    <w:rsid w:val="00C55707"/>
    <w:rsid w:val="00C5571C"/>
    <w:rsid w:val="00C55EEB"/>
    <w:rsid w:val="00C55F37"/>
    <w:rsid w:val="00C562F9"/>
    <w:rsid w:val="00C56767"/>
    <w:rsid w:val="00C57326"/>
    <w:rsid w:val="00C57577"/>
    <w:rsid w:val="00C60297"/>
    <w:rsid w:val="00C60783"/>
    <w:rsid w:val="00C60A55"/>
    <w:rsid w:val="00C60B7D"/>
    <w:rsid w:val="00C60C03"/>
    <w:rsid w:val="00C612F2"/>
    <w:rsid w:val="00C61C10"/>
    <w:rsid w:val="00C61E0B"/>
    <w:rsid w:val="00C620F6"/>
    <w:rsid w:val="00C624ED"/>
    <w:rsid w:val="00C629A4"/>
    <w:rsid w:val="00C62EDD"/>
    <w:rsid w:val="00C63913"/>
    <w:rsid w:val="00C63E82"/>
    <w:rsid w:val="00C641A3"/>
    <w:rsid w:val="00C641CA"/>
    <w:rsid w:val="00C644BE"/>
    <w:rsid w:val="00C64672"/>
    <w:rsid w:val="00C65C09"/>
    <w:rsid w:val="00C675F9"/>
    <w:rsid w:val="00C67E54"/>
    <w:rsid w:val="00C700CB"/>
    <w:rsid w:val="00C70455"/>
    <w:rsid w:val="00C7061E"/>
    <w:rsid w:val="00C70697"/>
    <w:rsid w:val="00C7095F"/>
    <w:rsid w:val="00C71758"/>
    <w:rsid w:val="00C71AC4"/>
    <w:rsid w:val="00C71F31"/>
    <w:rsid w:val="00C71FC1"/>
    <w:rsid w:val="00C72093"/>
    <w:rsid w:val="00C723E3"/>
    <w:rsid w:val="00C7263A"/>
    <w:rsid w:val="00C72770"/>
    <w:rsid w:val="00C72EF4"/>
    <w:rsid w:val="00C72F1F"/>
    <w:rsid w:val="00C73879"/>
    <w:rsid w:val="00C73E18"/>
    <w:rsid w:val="00C73E7A"/>
    <w:rsid w:val="00C74214"/>
    <w:rsid w:val="00C744FE"/>
    <w:rsid w:val="00C74679"/>
    <w:rsid w:val="00C7471D"/>
    <w:rsid w:val="00C748DD"/>
    <w:rsid w:val="00C74B83"/>
    <w:rsid w:val="00C75CB0"/>
    <w:rsid w:val="00C75D2F"/>
    <w:rsid w:val="00C767BE"/>
    <w:rsid w:val="00C76E3C"/>
    <w:rsid w:val="00C7792F"/>
    <w:rsid w:val="00C77D98"/>
    <w:rsid w:val="00C77E81"/>
    <w:rsid w:val="00C77F90"/>
    <w:rsid w:val="00C8045A"/>
    <w:rsid w:val="00C808E9"/>
    <w:rsid w:val="00C80A0C"/>
    <w:rsid w:val="00C81176"/>
    <w:rsid w:val="00C81293"/>
    <w:rsid w:val="00C81568"/>
    <w:rsid w:val="00C81850"/>
    <w:rsid w:val="00C82153"/>
    <w:rsid w:val="00C82D50"/>
    <w:rsid w:val="00C833F2"/>
    <w:rsid w:val="00C837CF"/>
    <w:rsid w:val="00C840BD"/>
    <w:rsid w:val="00C8431E"/>
    <w:rsid w:val="00C8482C"/>
    <w:rsid w:val="00C84882"/>
    <w:rsid w:val="00C8505E"/>
    <w:rsid w:val="00C8527F"/>
    <w:rsid w:val="00C85610"/>
    <w:rsid w:val="00C85C4A"/>
    <w:rsid w:val="00C87093"/>
    <w:rsid w:val="00C872CF"/>
    <w:rsid w:val="00C878E4"/>
    <w:rsid w:val="00C9027A"/>
    <w:rsid w:val="00C9068E"/>
    <w:rsid w:val="00C9100A"/>
    <w:rsid w:val="00C91101"/>
    <w:rsid w:val="00C92473"/>
    <w:rsid w:val="00C927BC"/>
    <w:rsid w:val="00C92E53"/>
    <w:rsid w:val="00C92F32"/>
    <w:rsid w:val="00C934C2"/>
    <w:rsid w:val="00C93713"/>
    <w:rsid w:val="00C93814"/>
    <w:rsid w:val="00C93904"/>
    <w:rsid w:val="00C93C4B"/>
    <w:rsid w:val="00C93D38"/>
    <w:rsid w:val="00C944AB"/>
    <w:rsid w:val="00C94B51"/>
    <w:rsid w:val="00C94BEB"/>
    <w:rsid w:val="00C94DE9"/>
    <w:rsid w:val="00C951E4"/>
    <w:rsid w:val="00C95631"/>
    <w:rsid w:val="00C95A0D"/>
    <w:rsid w:val="00C95B40"/>
    <w:rsid w:val="00C95C3E"/>
    <w:rsid w:val="00C95EE5"/>
    <w:rsid w:val="00C963C5"/>
    <w:rsid w:val="00C9731C"/>
    <w:rsid w:val="00C9742F"/>
    <w:rsid w:val="00C979E4"/>
    <w:rsid w:val="00C97B7D"/>
    <w:rsid w:val="00C97D41"/>
    <w:rsid w:val="00C97D90"/>
    <w:rsid w:val="00CA0ADE"/>
    <w:rsid w:val="00CA145E"/>
    <w:rsid w:val="00CA158A"/>
    <w:rsid w:val="00CA1708"/>
    <w:rsid w:val="00CA1883"/>
    <w:rsid w:val="00CA1ED8"/>
    <w:rsid w:val="00CA2015"/>
    <w:rsid w:val="00CA2948"/>
    <w:rsid w:val="00CA3221"/>
    <w:rsid w:val="00CA3390"/>
    <w:rsid w:val="00CA3D83"/>
    <w:rsid w:val="00CA44C8"/>
    <w:rsid w:val="00CA44FD"/>
    <w:rsid w:val="00CA500D"/>
    <w:rsid w:val="00CA5167"/>
    <w:rsid w:val="00CA5E74"/>
    <w:rsid w:val="00CA620D"/>
    <w:rsid w:val="00CA623D"/>
    <w:rsid w:val="00CA6CAA"/>
    <w:rsid w:val="00CA7045"/>
    <w:rsid w:val="00CA7D6D"/>
    <w:rsid w:val="00CB1556"/>
    <w:rsid w:val="00CB1593"/>
    <w:rsid w:val="00CB17C5"/>
    <w:rsid w:val="00CB1F63"/>
    <w:rsid w:val="00CB2100"/>
    <w:rsid w:val="00CB2206"/>
    <w:rsid w:val="00CB2804"/>
    <w:rsid w:val="00CB2C83"/>
    <w:rsid w:val="00CB30E5"/>
    <w:rsid w:val="00CB3486"/>
    <w:rsid w:val="00CB3583"/>
    <w:rsid w:val="00CB423C"/>
    <w:rsid w:val="00CB4547"/>
    <w:rsid w:val="00CB4960"/>
    <w:rsid w:val="00CB6714"/>
    <w:rsid w:val="00CB6B3C"/>
    <w:rsid w:val="00CB6B53"/>
    <w:rsid w:val="00CB7170"/>
    <w:rsid w:val="00CB780B"/>
    <w:rsid w:val="00CB7B1F"/>
    <w:rsid w:val="00CC040E"/>
    <w:rsid w:val="00CC0489"/>
    <w:rsid w:val="00CC111F"/>
    <w:rsid w:val="00CC181A"/>
    <w:rsid w:val="00CC1CF7"/>
    <w:rsid w:val="00CC1DED"/>
    <w:rsid w:val="00CC2011"/>
    <w:rsid w:val="00CC20AF"/>
    <w:rsid w:val="00CC235B"/>
    <w:rsid w:val="00CC23C0"/>
    <w:rsid w:val="00CC25EA"/>
    <w:rsid w:val="00CC30B8"/>
    <w:rsid w:val="00CC30DE"/>
    <w:rsid w:val="00CC3874"/>
    <w:rsid w:val="00CC3A35"/>
    <w:rsid w:val="00CC3B99"/>
    <w:rsid w:val="00CC3BD1"/>
    <w:rsid w:val="00CC3EA0"/>
    <w:rsid w:val="00CC3F2B"/>
    <w:rsid w:val="00CC4034"/>
    <w:rsid w:val="00CC412A"/>
    <w:rsid w:val="00CC4B54"/>
    <w:rsid w:val="00CC51EE"/>
    <w:rsid w:val="00CC5335"/>
    <w:rsid w:val="00CC7400"/>
    <w:rsid w:val="00CC7ADA"/>
    <w:rsid w:val="00CC7B45"/>
    <w:rsid w:val="00CD024A"/>
    <w:rsid w:val="00CD0865"/>
    <w:rsid w:val="00CD0CA9"/>
    <w:rsid w:val="00CD1188"/>
    <w:rsid w:val="00CD1EE4"/>
    <w:rsid w:val="00CD2659"/>
    <w:rsid w:val="00CD2A3C"/>
    <w:rsid w:val="00CD2ED1"/>
    <w:rsid w:val="00CD337B"/>
    <w:rsid w:val="00CD35B6"/>
    <w:rsid w:val="00CD3967"/>
    <w:rsid w:val="00CD3A48"/>
    <w:rsid w:val="00CD4265"/>
    <w:rsid w:val="00CD447B"/>
    <w:rsid w:val="00CD466E"/>
    <w:rsid w:val="00CD5674"/>
    <w:rsid w:val="00CD59B0"/>
    <w:rsid w:val="00CD609E"/>
    <w:rsid w:val="00CD61BF"/>
    <w:rsid w:val="00CD64A1"/>
    <w:rsid w:val="00CD7887"/>
    <w:rsid w:val="00CE0424"/>
    <w:rsid w:val="00CE0531"/>
    <w:rsid w:val="00CE097A"/>
    <w:rsid w:val="00CE0BF7"/>
    <w:rsid w:val="00CE0E3C"/>
    <w:rsid w:val="00CE0E5B"/>
    <w:rsid w:val="00CE15A4"/>
    <w:rsid w:val="00CE1F75"/>
    <w:rsid w:val="00CE24F9"/>
    <w:rsid w:val="00CE2531"/>
    <w:rsid w:val="00CE2FC9"/>
    <w:rsid w:val="00CE365C"/>
    <w:rsid w:val="00CE4402"/>
    <w:rsid w:val="00CE484B"/>
    <w:rsid w:val="00CE4BE3"/>
    <w:rsid w:val="00CE502A"/>
    <w:rsid w:val="00CE5431"/>
    <w:rsid w:val="00CE595F"/>
    <w:rsid w:val="00CE646E"/>
    <w:rsid w:val="00CE6F33"/>
    <w:rsid w:val="00CE715D"/>
    <w:rsid w:val="00CE7561"/>
    <w:rsid w:val="00CE7D67"/>
    <w:rsid w:val="00CE7E31"/>
    <w:rsid w:val="00CE7EB0"/>
    <w:rsid w:val="00CF007F"/>
    <w:rsid w:val="00CF02DA"/>
    <w:rsid w:val="00CF0341"/>
    <w:rsid w:val="00CF05D4"/>
    <w:rsid w:val="00CF0865"/>
    <w:rsid w:val="00CF0933"/>
    <w:rsid w:val="00CF0EA5"/>
    <w:rsid w:val="00CF1354"/>
    <w:rsid w:val="00CF1698"/>
    <w:rsid w:val="00CF1C48"/>
    <w:rsid w:val="00CF24EE"/>
    <w:rsid w:val="00CF2710"/>
    <w:rsid w:val="00CF2885"/>
    <w:rsid w:val="00CF3B1F"/>
    <w:rsid w:val="00CF3BF6"/>
    <w:rsid w:val="00CF43A1"/>
    <w:rsid w:val="00CF47EF"/>
    <w:rsid w:val="00CF4829"/>
    <w:rsid w:val="00CF4C17"/>
    <w:rsid w:val="00CF4F41"/>
    <w:rsid w:val="00CF5260"/>
    <w:rsid w:val="00CF531A"/>
    <w:rsid w:val="00CF6150"/>
    <w:rsid w:val="00CF625B"/>
    <w:rsid w:val="00CF63DC"/>
    <w:rsid w:val="00CF6651"/>
    <w:rsid w:val="00CF687E"/>
    <w:rsid w:val="00CF6BBF"/>
    <w:rsid w:val="00CF6FDA"/>
    <w:rsid w:val="00D004EF"/>
    <w:rsid w:val="00D00F9E"/>
    <w:rsid w:val="00D02775"/>
    <w:rsid w:val="00D02DAD"/>
    <w:rsid w:val="00D030F7"/>
    <w:rsid w:val="00D03428"/>
    <w:rsid w:val="00D0349B"/>
    <w:rsid w:val="00D03FAB"/>
    <w:rsid w:val="00D044EB"/>
    <w:rsid w:val="00D0467F"/>
    <w:rsid w:val="00D0517B"/>
    <w:rsid w:val="00D0538E"/>
    <w:rsid w:val="00D0596C"/>
    <w:rsid w:val="00D0634C"/>
    <w:rsid w:val="00D066A1"/>
    <w:rsid w:val="00D0713C"/>
    <w:rsid w:val="00D10249"/>
    <w:rsid w:val="00D1026C"/>
    <w:rsid w:val="00D10885"/>
    <w:rsid w:val="00D10953"/>
    <w:rsid w:val="00D10CA0"/>
    <w:rsid w:val="00D10D6C"/>
    <w:rsid w:val="00D10DEC"/>
    <w:rsid w:val="00D10E57"/>
    <w:rsid w:val="00D11253"/>
    <w:rsid w:val="00D115C3"/>
    <w:rsid w:val="00D11713"/>
    <w:rsid w:val="00D11897"/>
    <w:rsid w:val="00D11B6C"/>
    <w:rsid w:val="00D12C3C"/>
    <w:rsid w:val="00D1310E"/>
    <w:rsid w:val="00D13135"/>
    <w:rsid w:val="00D13BE8"/>
    <w:rsid w:val="00D13D39"/>
    <w:rsid w:val="00D13E0F"/>
    <w:rsid w:val="00D13E4E"/>
    <w:rsid w:val="00D13ED1"/>
    <w:rsid w:val="00D14514"/>
    <w:rsid w:val="00D1472C"/>
    <w:rsid w:val="00D1491A"/>
    <w:rsid w:val="00D14A09"/>
    <w:rsid w:val="00D14D3A"/>
    <w:rsid w:val="00D15125"/>
    <w:rsid w:val="00D15F7F"/>
    <w:rsid w:val="00D15FBC"/>
    <w:rsid w:val="00D161B5"/>
    <w:rsid w:val="00D16355"/>
    <w:rsid w:val="00D1750E"/>
    <w:rsid w:val="00D20128"/>
    <w:rsid w:val="00D208EA"/>
    <w:rsid w:val="00D20A66"/>
    <w:rsid w:val="00D20CD3"/>
    <w:rsid w:val="00D21306"/>
    <w:rsid w:val="00D21665"/>
    <w:rsid w:val="00D2195D"/>
    <w:rsid w:val="00D21FED"/>
    <w:rsid w:val="00D22263"/>
    <w:rsid w:val="00D22485"/>
    <w:rsid w:val="00D239A7"/>
    <w:rsid w:val="00D23F47"/>
    <w:rsid w:val="00D23FF6"/>
    <w:rsid w:val="00D250B8"/>
    <w:rsid w:val="00D2520B"/>
    <w:rsid w:val="00D25259"/>
    <w:rsid w:val="00D254DD"/>
    <w:rsid w:val="00D256D4"/>
    <w:rsid w:val="00D25B5D"/>
    <w:rsid w:val="00D25F52"/>
    <w:rsid w:val="00D26144"/>
    <w:rsid w:val="00D26182"/>
    <w:rsid w:val="00D261BD"/>
    <w:rsid w:val="00D26D45"/>
    <w:rsid w:val="00D26E8C"/>
    <w:rsid w:val="00D274AF"/>
    <w:rsid w:val="00D30335"/>
    <w:rsid w:val="00D30F76"/>
    <w:rsid w:val="00D3105A"/>
    <w:rsid w:val="00D3106B"/>
    <w:rsid w:val="00D3112A"/>
    <w:rsid w:val="00D312B4"/>
    <w:rsid w:val="00D31363"/>
    <w:rsid w:val="00D31A95"/>
    <w:rsid w:val="00D3249E"/>
    <w:rsid w:val="00D325CC"/>
    <w:rsid w:val="00D32AD8"/>
    <w:rsid w:val="00D32D64"/>
    <w:rsid w:val="00D33296"/>
    <w:rsid w:val="00D33434"/>
    <w:rsid w:val="00D339B8"/>
    <w:rsid w:val="00D34081"/>
    <w:rsid w:val="00D343B4"/>
    <w:rsid w:val="00D34626"/>
    <w:rsid w:val="00D348E9"/>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761"/>
    <w:rsid w:val="00D37A17"/>
    <w:rsid w:val="00D37CE1"/>
    <w:rsid w:val="00D37D87"/>
    <w:rsid w:val="00D4028A"/>
    <w:rsid w:val="00D4041A"/>
    <w:rsid w:val="00D40548"/>
    <w:rsid w:val="00D40596"/>
    <w:rsid w:val="00D40723"/>
    <w:rsid w:val="00D40B26"/>
    <w:rsid w:val="00D40B33"/>
    <w:rsid w:val="00D412A2"/>
    <w:rsid w:val="00D417B8"/>
    <w:rsid w:val="00D41B12"/>
    <w:rsid w:val="00D420F1"/>
    <w:rsid w:val="00D4243E"/>
    <w:rsid w:val="00D426F0"/>
    <w:rsid w:val="00D4318F"/>
    <w:rsid w:val="00D432B5"/>
    <w:rsid w:val="00D434A3"/>
    <w:rsid w:val="00D434FF"/>
    <w:rsid w:val="00D438BF"/>
    <w:rsid w:val="00D43D1A"/>
    <w:rsid w:val="00D43FD1"/>
    <w:rsid w:val="00D440F8"/>
    <w:rsid w:val="00D44794"/>
    <w:rsid w:val="00D4479D"/>
    <w:rsid w:val="00D44A01"/>
    <w:rsid w:val="00D45BB6"/>
    <w:rsid w:val="00D45D51"/>
    <w:rsid w:val="00D46380"/>
    <w:rsid w:val="00D46B56"/>
    <w:rsid w:val="00D504EF"/>
    <w:rsid w:val="00D50829"/>
    <w:rsid w:val="00D51D93"/>
    <w:rsid w:val="00D52362"/>
    <w:rsid w:val="00D528A1"/>
    <w:rsid w:val="00D5292B"/>
    <w:rsid w:val="00D5309B"/>
    <w:rsid w:val="00D5314E"/>
    <w:rsid w:val="00D5346B"/>
    <w:rsid w:val="00D538B1"/>
    <w:rsid w:val="00D53AC8"/>
    <w:rsid w:val="00D53DAA"/>
    <w:rsid w:val="00D546FF"/>
    <w:rsid w:val="00D552A6"/>
    <w:rsid w:val="00D555BF"/>
    <w:rsid w:val="00D55624"/>
    <w:rsid w:val="00D55AD5"/>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44F6"/>
    <w:rsid w:val="00D64FBB"/>
    <w:rsid w:val="00D65183"/>
    <w:rsid w:val="00D652B5"/>
    <w:rsid w:val="00D6547D"/>
    <w:rsid w:val="00D656D3"/>
    <w:rsid w:val="00D66155"/>
    <w:rsid w:val="00D670A2"/>
    <w:rsid w:val="00D678B4"/>
    <w:rsid w:val="00D70375"/>
    <w:rsid w:val="00D708B0"/>
    <w:rsid w:val="00D70947"/>
    <w:rsid w:val="00D70A89"/>
    <w:rsid w:val="00D70B77"/>
    <w:rsid w:val="00D70B7C"/>
    <w:rsid w:val="00D70D93"/>
    <w:rsid w:val="00D70FA8"/>
    <w:rsid w:val="00D714DC"/>
    <w:rsid w:val="00D7179A"/>
    <w:rsid w:val="00D71F0D"/>
    <w:rsid w:val="00D72990"/>
    <w:rsid w:val="00D7359F"/>
    <w:rsid w:val="00D73714"/>
    <w:rsid w:val="00D73E92"/>
    <w:rsid w:val="00D73F2B"/>
    <w:rsid w:val="00D7409C"/>
    <w:rsid w:val="00D74369"/>
    <w:rsid w:val="00D749D9"/>
    <w:rsid w:val="00D74A61"/>
    <w:rsid w:val="00D74FCE"/>
    <w:rsid w:val="00D7508B"/>
    <w:rsid w:val="00D75594"/>
    <w:rsid w:val="00D75B3D"/>
    <w:rsid w:val="00D75D46"/>
    <w:rsid w:val="00D76C62"/>
    <w:rsid w:val="00D76CC1"/>
    <w:rsid w:val="00D7711A"/>
    <w:rsid w:val="00D77457"/>
    <w:rsid w:val="00D77549"/>
    <w:rsid w:val="00D776E8"/>
    <w:rsid w:val="00D77B1D"/>
    <w:rsid w:val="00D77C57"/>
    <w:rsid w:val="00D77DE9"/>
    <w:rsid w:val="00D8021F"/>
    <w:rsid w:val="00D80299"/>
    <w:rsid w:val="00D80383"/>
    <w:rsid w:val="00D804A7"/>
    <w:rsid w:val="00D81AA1"/>
    <w:rsid w:val="00D81EEB"/>
    <w:rsid w:val="00D823C6"/>
    <w:rsid w:val="00D82617"/>
    <w:rsid w:val="00D82F12"/>
    <w:rsid w:val="00D82F15"/>
    <w:rsid w:val="00D8327F"/>
    <w:rsid w:val="00D83E61"/>
    <w:rsid w:val="00D84152"/>
    <w:rsid w:val="00D84194"/>
    <w:rsid w:val="00D84250"/>
    <w:rsid w:val="00D84AC3"/>
    <w:rsid w:val="00D85091"/>
    <w:rsid w:val="00D85AA5"/>
    <w:rsid w:val="00D86075"/>
    <w:rsid w:val="00D86CA3"/>
    <w:rsid w:val="00D87074"/>
    <w:rsid w:val="00D871CE"/>
    <w:rsid w:val="00D871F5"/>
    <w:rsid w:val="00D873D0"/>
    <w:rsid w:val="00D878FE"/>
    <w:rsid w:val="00D87C49"/>
    <w:rsid w:val="00D87C8B"/>
    <w:rsid w:val="00D900A7"/>
    <w:rsid w:val="00D90608"/>
    <w:rsid w:val="00D90AC3"/>
    <w:rsid w:val="00D90CB3"/>
    <w:rsid w:val="00D9143D"/>
    <w:rsid w:val="00D9196D"/>
    <w:rsid w:val="00D91B0F"/>
    <w:rsid w:val="00D91BE6"/>
    <w:rsid w:val="00D91C4F"/>
    <w:rsid w:val="00D91F7D"/>
    <w:rsid w:val="00D9246D"/>
    <w:rsid w:val="00D926BE"/>
    <w:rsid w:val="00D92982"/>
    <w:rsid w:val="00D92D00"/>
    <w:rsid w:val="00D92E58"/>
    <w:rsid w:val="00D92E88"/>
    <w:rsid w:val="00D93240"/>
    <w:rsid w:val="00D93419"/>
    <w:rsid w:val="00D93587"/>
    <w:rsid w:val="00D939B4"/>
    <w:rsid w:val="00D93D7B"/>
    <w:rsid w:val="00D9564F"/>
    <w:rsid w:val="00D95BF1"/>
    <w:rsid w:val="00D96A17"/>
    <w:rsid w:val="00D96C30"/>
    <w:rsid w:val="00D96D51"/>
    <w:rsid w:val="00D96ECE"/>
    <w:rsid w:val="00D9713C"/>
    <w:rsid w:val="00D975F5"/>
    <w:rsid w:val="00D9789B"/>
    <w:rsid w:val="00D97C45"/>
    <w:rsid w:val="00D97C86"/>
    <w:rsid w:val="00D97E51"/>
    <w:rsid w:val="00DA0226"/>
    <w:rsid w:val="00DA0374"/>
    <w:rsid w:val="00DA0C20"/>
    <w:rsid w:val="00DA1705"/>
    <w:rsid w:val="00DA175E"/>
    <w:rsid w:val="00DA24B2"/>
    <w:rsid w:val="00DA2755"/>
    <w:rsid w:val="00DA2FCB"/>
    <w:rsid w:val="00DA305E"/>
    <w:rsid w:val="00DA30A6"/>
    <w:rsid w:val="00DA3A13"/>
    <w:rsid w:val="00DA3AFB"/>
    <w:rsid w:val="00DA3EE9"/>
    <w:rsid w:val="00DA3F87"/>
    <w:rsid w:val="00DA4149"/>
    <w:rsid w:val="00DA4837"/>
    <w:rsid w:val="00DA4AA9"/>
    <w:rsid w:val="00DA5417"/>
    <w:rsid w:val="00DA55F5"/>
    <w:rsid w:val="00DA56E8"/>
    <w:rsid w:val="00DA5711"/>
    <w:rsid w:val="00DA59D8"/>
    <w:rsid w:val="00DA5EA7"/>
    <w:rsid w:val="00DA66D3"/>
    <w:rsid w:val="00DA6D53"/>
    <w:rsid w:val="00DA751E"/>
    <w:rsid w:val="00DA7881"/>
    <w:rsid w:val="00DA79E5"/>
    <w:rsid w:val="00DA7EF6"/>
    <w:rsid w:val="00DB0786"/>
    <w:rsid w:val="00DB0A9F"/>
    <w:rsid w:val="00DB0B47"/>
    <w:rsid w:val="00DB1188"/>
    <w:rsid w:val="00DB14CF"/>
    <w:rsid w:val="00DB19EE"/>
    <w:rsid w:val="00DB314E"/>
    <w:rsid w:val="00DB35E0"/>
    <w:rsid w:val="00DB377D"/>
    <w:rsid w:val="00DB3E54"/>
    <w:rsid w:val="00DB4110"/>
    <w:rsid w:val="00DB453E"/>
    <w:rsid w:val="00DB4771"/>
    <w:rsid w:val="00DB560A"/>
    <w:rsid w:val="00DB5CEF"/>
    <w:rsid w:val="00DB5E33"/>
    <w:rsid w:val="00DB66C5"/>
    <w:rsid w:val="00DB6D2B"/>
    <w:rsid w:val="00DB6DBD"/>
    <w:rsid w:val="00DB741C"/>
    <w:rsid w:val="00DB7F0A"/>
    <w:rsid w:val="00DC000D"/>
    <w:rsid w:val="00DC0408"/>
    <w:rsid w:val="00DC18D1"/>
    <w:rsid w:val="00DC1F58"/>
    <w:rsid w:val="00DC2785"/>
    <w:rsid w:val="00DC2D36"/>
    <w:rsid w:val="00DC35DC"/>
    <w:rsid w:val="00DC37E8"/>
    <w:rsid w:val="00DC410E"/>
    <w:rsid w:val="00DC42C1"/>
    <w:rsid w:val="00DC499F"/>
    <w:rsid w:val="00DC4E04"/>
    <w:rsid w:val="00DC5299"/>
    <w:rsid w:val="00DC53EF"/>
    <w:rsid w:val="00DC5FCB"/>
    <w:rsid w:val="00DC657E"/>
    <w:rsid w:val="00DC6588"/>
    <w:rsid w:val="00DC6D45"/>
    <w:rsid w:val="00DC7003"/>
    <w:rsid w:val="00DC79AA"/>
    <w:rsid w:val="00DC7B6A"/>
    <w:rsid w:val="00DC7C4B"/>
    <w:rsid w:val="00DC7DC3"/>
    <w:rsid w:val="00DD0268"/>
    <w:rsid w:val="00DD0429"/>
    <w:rsid w:val="00DD0AE2"/>
    <w:rsid w:val="00DD1749"/>
    <w:rsid w:val="00DD1807"/>
    <w:rsid w:val="00DD1FEA"/>
    <w:rsid w:val="00DD2C53"/>
    <w:rsid w:val="00DD343D"/>
    <w:rsid w:val="00DD36DB"/>
    <w:rsid w:val="00DD3EC0"/>
    <w:rsid w:val="00DD4325"/>
    <w:rsid w:val="00DD495C"/>
    <w:rsid w:val="00DD4E59"/>
    <w:rsid w:val="00DD4FD3"/>
    <w:rsid w:val="00DD5898"/>
    <w:rsid w:val="00DD5C62"/>
    <w:rsid w:val="00DD5E07"/>
    <w:rsid w:val="00DD6103"/>
    <w:rsid w:val="00DD7B50"/>
    <w:rsid w:val="00DD7F37"/>
    <w:rsid w:val="00DD7F97"/>
    <w:rsid w:val="00DD7FB5"/>
    <w:rsid w:val="00DE0439"/>
    <w:rsid w:val="00DE0B33"/>
    <w:rsid w:val="00DE0DD5"/>
    <w:rsid w:val="00DE0F8B"/>
    <w:rsid w:val="00DE116F"/>
    <w:rsid w:val="00DE13A9"/>
    <w:rsid w:val="00DE24E6"/>
    <w:rsid w:val="00DE2848"/>
    <w:rsid w:val="00DE2CF3"/>
    <w:rsid w:val="00DE3211"/>
    <w:rsid w:val="00DE3FB7"/>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2BD"/>
    <w:rsid w:val="00DF06C8"/>
    <w:rsid w:val="00DF0858"/>
    <w:rsid w:val="00DF0B6E"/>
    <w:rsid w:val="00DF0E7D"/>
    <w:rsid w:val="00DF11D4"/>
    <w:rsid w:val="00DF15E0"/>
    <w:rsid w:val="00DF207F"/>
    <w:rsid w:val="00DF2211"/>
    <w:rsid w:val="00DF2795"/>
    <w:rsid w:val="00DF323C"/>
    <w:rsid w:val="00DF37A0"/>
    <w:rsid w:val="00DF40A4"/>
    <w:rsid w:val="00DF4E01"/>
    <w:rsid w:val="00DF5085"/>
    <w:rsid w:val="00DF5B3C"/>
    <w:rsid w:val="00DF5C95"/>
    <w:rsid w:val="00DF5DE2"/>
    <w:rsid w:val="00DF62E1"/>
    <w:rsid w:val="00DF6BD5"/>
    <w:rsid w:val="00DF74BE"/>
    <w:rsid w:val="00E0082D"/>
    <w:rsid w:val="00E00A71"/>
    <w:rsid w:val="00E00B44"/>
    <w:rsid w:val="00E00CC3"/>
    <w:rsid w:val="00E00D01"/>
    <w:rsid w:val="00E012EF"/>
    <w:rsid w:val="00E0166E"/>
    <w:rsid w:val="00E016C5"/>
    <w:rsid w:val="00E0196E"/>
    <w:rsid w:val="00E01C9A"/>
    <w:rsid w:val="00E0236B"/>
    <w:rsid w:val="00E0251B"/>
    <w:rsid w:val="00E02E71"/>
    <w:rsid w:val="00E0328E"/>
    <w:rsid w:val="00E0377A"/>
    <w:rsid w:val="00E03813"/>
    <w:rsid w:val="00E04F6C"/>
    <w:rsid w:val="00E054E8"/>
    <w:rsid w:val="00E058A0"/>
    <w:rsid w:val="00E05C75"/>
    <w:rsid w:val="00E05CD2"/>
    <w:rsid w:val="00E061F8"/>
    <w:rsid w:val="00E062B9"/>
    <w:rsid w:val="00E0677A"/>
    <w:rsid w:val="00E06E16"/>
    <w:rsid w:val="00E101D2"/>
    <w:rsid w:val="00E106B8"/>
    <w:rsid w:val="00E110E7"/>
    <w:rsid w:val="00E11228"/>
    <w:rsid w:val="00E11AB5"/>
    <w:rsid w:val="00E11B20"/>
    <w:rsid w:val="00E1217F"/>
    <w:rsid w:val="00E12327"/>
    <w:rsid w:val="00E125E0"/>
    <w:rsid w:val="00E12875"/>
    <w:rsid w:val="00E15AAD"/>
    <w:rsid w:val="00E16570"/>
    <w:rsid w:val="00E1691A"/>
    <w:rsid w:val="00E17FA2"/>
    <w:rsid w:val="00E20064"/>
    <w:rsid w:val="00E20665"/>
    <w:rsid w:val="00E2090F"/>
    <w:rsid w:val="00E217BF"/>
    <w:rsid w:val="00E21AC7"/>
    <w:rsid w:val="00E22169"/>
    <w:rsid w:val="00E22330"/>
    <w:rsid w:val="00E226D9"/>
    <w:rsid w:val="00E23255"/>
    <w:rsid w:val="00E2378F"/>
    <w:rsid w:val="00E241EE"/>
    <w:rsid w:val="00E245EE"/>
    <w:rsid w:val="00E25CCF"/>
    <w:rsid w:val="00E26167"/>
    <w:rsid w:val="00E262F2"/>
    <w:rsid w:val="00E27103"/>
    <w:rsid w:val="00E272D4"/>
    <w:rsid w:val="00E3032B"/>
    <w:rsid w:val="00E305B0"/>
    <w:rsid w:val="00E30B5A"/>
    <w:rsid w:val="00E30E5F"/>
    <w:rsid w:val="00E30F36"/>
    <w:rsid w:val="00E30FCB"/>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63E3"/>
    <w:rsid w:val="00E36691"/>
    <w:rsid w:val="00E36C2C"/>
    <w:rsid w:val="00E36EF9"/>
    <w:rsid w:val="00E3723A"/>
    <w:rsid w:val="00E374D4"/>
    <w:rsid w:val="00E37860"/>
    <w:rsid w:val="00E37FF4"/>
    <w:rsid w:val="00E40099"/>
    <w:rsid w:val="00E40473"/>
    <w:rsid w:val="00E40BA9"/>
    <w:rsid w:val="00E41012"/>
    <w:rsid w:val="00E41073"/>
    <w:rsid w:val="00E41712"/>
    <w:rsid w:val="00E41735"/>
    <w:rsid w:val="00E422E4"/>
    <w:rsid w:val="00E4262C"/>
    <w:rsid w:val="00E43457"/>
    <w:rsid w:val="00E44106"/>
    <w:rsid w:val="00E44493"/>
    <w:rsid w:val="00E4452F"/>
    <w:rsid w:val="00E4462B"/>
    <w:rsid w:val="00E446F1"/>
    <w:rsid w:val="00E44F96"/>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976"/>
    <w:rsid w:val="00E50D44"/>
    <w:rsid w:val="00E50D8C"/>
    <w:rsid w:val="00E51BD8"/>
    <w:rsid w:val="00E51E1A"/>
    <w:rsid w:val="00E521CD"/>
    <w:rsid w:val="00E53469"/>
    <w:rsid w:val="00E53B70"/>
    <w:rsid w:val="00E53B75"/>
    <w:rsid w:val="00E53F7D"/>
    <w:rsid w:val="00E5434B"/>
    <w:rsid w:val="00E54934"/>
    <w:rsid w:val="00E54950"/>
    <w:rsid w:val="00E54A45"/>
    <w:rsid w:val="00E54E3B"/>
    <w:rsid w:val="00E551D0"/>
    <w:rsid w:val="00E555AE"/>
    <w:rsid w:val="00E559F0"/>
    <w:rsid w:val="00E55A70"/>
    <w:rsid w:val="00E55F21"/>
    <w:rsid w:val="00E567A4"/>
    <w:rsid w:val="00E56938"/>
    <w:rsid w:val="00E57565"/>
    <w:rsid w:val="00E577A5"/>
    <w:rsid w:val="00E6018F"/>
    <w:rsid w:val="00E6043F"/>
    <w:rsid w:val="00E60851"/>
    <w:rsid w:val="00E60E73"/>
    <w:rsid w:val="00E6150D"/>
    <w:rsid w:val="00E6180E"/>
    <w:rsid w:val="00E621A6"/>
    <w:rsid w:val="00E628A1"/>
    <w:rsid w:val="00E62C11"/>
    <w:rsid w:val="00E63838"/>
    <w:rsid w:val="00E63C1B"/>
    <w:rsid w:val="00E642D8"/>
    <w:rsid w:val="00E64429"/>
    <w:rsid w:val="00E64434"/>
    <w:rsid w:val="00E6470C"/>
    <w:rsid w:val="00E651E2"/>
    <w:rsid w:val="00E653F5"/>
    <w:rsid w:val="00E659A6"/>
    <w:rsid w:val="00E66993"/>
    <w:rsid w:val="00E67628"/>
    <w:rsid w:val="00E67B52"/>
    <w:rsid w:val="00E67C51"/>
    <w:rsid w:val="00E70033"/>
    <w:rsid w:val="00E709C3"/>
    <w:rsid w:val="00E70C67"/>
    <w:rsid w:val="00E7108E"/>
    <w:rsid w:val="00E714EC"/>
    <w:rsid w:val="00E72EFC"/>
    <w:rsid w:val="00E73586"/>
    <w:rsid w:val="00E7380B"/>
    <w:rsid w:val="00E7390F"/>
    <w:rsid w:val="00E74410"/>
    <w:rsid w:val="00E74842"/>
    <w:rsid w:val="00E7547F"/>
    <w:rsid w:val="00E758EC"/>
    <w:rsid w:val="00E7631F"/>
    <w:rsid w:val="00E76548"/>
    <w:rsid w:val="00E76553"/>
    <w:rsid w:val="00E77484"/>
    <w:rsid w:val="00E776BC"/>
    <w:rsid w:val="00E77DAF"/>
    <w:rsid w:val="00E80BDB"/>
    <w:rsid w:val="00E80C44"/>
    <w:rsid w:val="00E80F64"/>
    <w:rsid w:val="00E8150D"/>
    <w:rsid w:val="00E81584"/>
    <w:rsid w:val="00E81917"/>
    <w:rsid w:val="00E8234C"/>
    <w:rsid w:val="00E8236B"/>
    <w:rsid w:val="00E824D5"/>
    <w:rsid w:val="00E8252F"/>
    <w:rsid w:val="00E8256D"/>
    <w:rsid w:val="00E8269C"/>
    <w:rsid w:val="00E82C8F"/>
    <w:rsid w:val="00E82EFF"/>
    <w:rsid w:val="00E830BD"/>
    <w:rsid w:val="00E835E6"/>
    <w:rsid w:val="00E837CD"/>
    <w:rsid w:val="00E83AA9"/>
    <w:rsid w:val="00E84037"/>
    <w:rsid w:val="00E8497E"/>
    <w:rsid w:val="00E84ACA"/>
    <w:rsid w:val="00E84DC3"/>
    <w:rsid w:val="00E84E01"/>
    <w:rsid w:val="00E85222"/>
    <w:rsid w:val="00E85928"/>
    <w:rsid w:val="00E85BB5"/>
    <w:rsid w:val="00E86034"/>
    <w:rsid w:val="00E862DE"/>
    <w:rsid w:val="00E86C2C"/>
    <w:rsid w:val="00E873CC"/>
    <w:rsid w:val="00E87822"/>
    <w:rsid w:val="00E87C9C"/>
    <w:rsid w:val="00E87FB0"/>
    <w:rsid w:val="00E90395"/>
    <w:rsid w:val="00E90E49"/>
    <w:rsid w:val="00E911BC"/>
    <w:rsid w:val="00E917F9"/>
    <w:rsid w:val="00E91B88"/>
    <w:rsid w:val="00E928E8"/>
    <w:rsid w:val="00E9291C"/>
    <w:rsid w:val="00E92F62"/>
    <w:rsid w:val="00E93DA5"/>
    <w:rsid w:val="00E93FFE"/>
    <w:rsid w:val="00E9412B"/>
    <w:rsid w:val="00E94B57"/>
    <w:rsid w:val="00E94F8A"/>
    <w:rsid w:val="00E951D6"/>
    <w:rsid w:val="00E953E4"/>
    <w:rsid w:val="00E954A3"/>
    <w:rsid w:val="00E95654"/>
    <w:rsid w:val="00E96ABC"/>
    <w:rsid w:val="00E97097"/>
    <w:rsid w:val="00E97E40"/>
    <w:rsid w:val="00E97FFA"/>
    <w:rsid w:val="00EA1330"/>
    <w:rsid w:val="00EA15F4"/>
    <w:rsid w:val="00EA1ACC"/>
    <w:rsid w:val="00EA1C44"/>
    <w:rsid w:val="00EA2104"/>
    <w:rsid w:val="00EA2A00"/>
    <w:rsid w:val="00EA3512"/>
    <w:rsid w:val="00EA4A91"/>
    <w:rsid w:val="00EA4CF6"/>
    <w:rsid w:val="00EA4E77"/>
    <w:rsid w:val="00EA55F9"/>
    <w:rsid w:val="00EA5C6C"/>
    <w:rsid w:val="00EA5CEB"/>
    <w:rsid w:val="00EA6076"/>
    <w:rsid w:val="00EA63C3"/>
    <w:rsid w:val="00EA6DC3"/>
    <w:rsid w:val="00EA6DC9"/>
    <w:rsid w:val="00EA70D7"/>
    <w:rsid w:val="00EA70DC"/>
    <w:rsid w:val="00EA78D4"/>
    <w:rsid w:val="00EA7A19"/>
    <w:rsid w:val="00EA7A41"/>
    <w:rsid w:val="00EA7E1C"/>
    <w:rsid w:val="00EB077B"/>
    <w:rsid w:val="00EB0EBF"/>
    <w:rsid w:val="00EB1A19"/>
    <w:rsid w:val="00EB1E53"/>
    <w:rsid w:val="00EB2624"/>
    <w:rsid w:val="00EB2960"/>
    <w:rsid w:val="00EB347C"/>
    <w:rsid w:val="00EB3F72"/>
    <w:rsid w:val="00EB4A31"/>
    <w:rsid w:val="00EB4BB5"/>
    <w:rsid w:val="00EB4EA2"/>
    <w:rsid w:val="00EB5DC6"/>
    <w:rsid w:val="00EB5DF7"/>
    <w:rsid w:val="00EB64C3"/>
    <w:rsid w:val="00EB66DB"/>
    <w:rsid w:val="00EB69D3"/>
    <w:rsid w:val="00EB6FDB"/>
    <w:rsid w:val="00EB7570"/>
    <w:rsid w:val="00EB766E"/>
    <w:rsid w:val="00EB76CB"/>
    <w:rsid w:val="00EB776A"/>
    <w:rsid w:val="00EB7AD7"/>
    <w:rsid w:val="00EB7E04"/>
    <w:rsid w:val="00EC052D"/>
    <w:rsid w:val="00EC0A9A"/>
    <w:rsid w:val="00EC0DE3"/>
    <w:rsid w:val="00EC1AE9"/>
    <w:rsid w:val="00EC21FF"/>
    <w:rsid w:val="00EC243A"/>
    <w:rsid w:val="00EC24A9"/>
    <w:rsid w:val="00EC24D5"/>
    <w:rsid w:val="00EC27C6"/>
    <w:rsid w:val="00EC2899"/>
    <w:rsid w:val="00EC2AB6"/>
    <w:rsid w:val="00EC36D7"/>
    <w:rsid w:val="00EC3753"/>
    <w:rsid w:val="00EC3E2B"/>
    <w:rsid w:val="00EC3F4E"/>
    <w:rsid w:val="00EC4207"/>
    <w:rsid w:val="00EC4330"/>
    <w:rsid w:val="00EC468B"/>
    <w:rsid w:val="00EC50A0"/>
    <w:rsid w:val="00EC5653"/>
    <w:rsid w:val="00EC6CA4"/>
    <w:rsid w:val="00EC71CE"/>
    <w:rsid w:val="00EC742A"/>
    <w:rsid w:val="00EC7A3C"/>
    <w:rsid w:val="00EC7A60"/>
    <w:rsid w:val="00ED02B8"/>
    <w:rsid w:val="00ED0DF5"/>
    <w:rsid w:val="00ED0E65"/>
    <w:rsid w:val="00ED0FA8"/>
    <w:rsid w:val="00ED1006"/>
    <w:rsid w:val="00ED11DD"/>
    <w:rsid w:val="00ED1223"/>
    <w:rsid w:val="00ED1D44"/>
    <w:rsid w:val="00ED2210"/>
    <w:rsid w:val="00ED2769"/>
    <w:rsid w:val="00ED29EA"/>
    <w:rsid w:val="00ED305D"/>
    <w:rsid w:val="00ED314F"/>
    <w:rsid w:val="00ED31F8"/>
    <w:rsid w:val="00ED3915"/>
    <w:rsid w:val="00ED43F6"/>
    <w:rsid w:val="00ED5329"/>
    <w:rsid w:val="00ED565A"/>
    <w:rsid w:val="00ED5A6E"/>
    <w:rsid w:val="00ED5EC8"/>
    <w:rsid w:val="00ED5F71"/>
    <w:rsid w:val="00ED5FEE"/>
    <w:rsid w:val="00ED60D7"/>
    <w:rsid w:val="00ED6579"/>
    <w:rsid w:val="00ED6E7E"/>
    <w:rsid w:val="00ED7C83"/>
    <w:rsid w:val="00ED7D47"/>
    <w:rsid w:val="00ED7E04"/>
    <w:rsid w:val="00ED7EDC"/>
    <w:rsid w:val="00EE021B"/>
    <w:rsid w:val="00EE022F"/>
    <w:rsid w:val="00EE0D0A"/>
    <w:rsid w:val="00EE11F0"/>
    <w:rsid w:val="00EE241A"/>
    <w:rsid w:val="00EE259D"/>
    <w:rsid w:val="00EE280C"/>
    <w:rsid w:val="00EE2E29"/>
    <w:rsid w:val="00EE2E76"/>
    <w:rsid w:val="00EE3262"/>
    <w:rsid w:val="00EE32FA"/>
    <w:rsid w:val="00EE33FC"/>
    <w:rsid w:val="00EE34D3"/>
    <w:rsid w:val="00EE3A85"/>
    <w:rsid w:val="00EE4339"/>
    <w:rsid w:val="00EE457C"/>
    <w:rsid w:val="00EE592A"/>
    <w:rsid w:val="00EE6737"/>
    <w:rsid w:val="00EE6A4F"/>
    <w:rsid w:val="00EE728D"/>
    <w:rsid w:val="00EE7437"/>
    <w:rsid w:val="00EE79A6"/>
    <w:rsid w:val="00EE7B21"/>
    <w:rsid w:val="00EE7B91"/>
    <w:rsid w:val="00EE7BB0"/>
    <w:rsid w:val="00EE7D53"/>
    <w:rsid w:val="00EE7ED2"/>
    <w:rsid w:val="00EF04AE"/>
    <w:rsid w:val="00EF0811"/>
    <w:rsid w:val="00EF09BF"/>
    <w:rsid w:val="00EF0BF2"/>
    <w:rsid w:val="00EF0BFD"/>
    <w:rsid w:val="00EF0C83"/>
    <w:rsid w:val="00EF108D"/>
    <w:rsid w:val="00EF15BC"/>
    <w:rsid w:val="00EF18FE"/>
    <w:rsid w:val="00EF1AF6"/>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B6A"/>
    <w:rsid w:val="00EF7C1C"/>
    <w:rsid w:val="00EF7C7D"/>
    <w:rsid w:val="00EF7F7F"/>
    <w:rsid w:val="00F00184"/>
    <w:rsid w:val="00F00233"/>
    <w:rsid w:val="00F00437"/>
    <w:rsid w:val="00F00B2C"/>
    <w:rsid w:val="00F00D1C"/>
    <w:rsid w:val="00F00D33"/>
    <w:rsid w:val="00F01159"/>
    <w:rsid w:val="00F01189"/>
    <w:rsid w:val="00F01E94"/>
    <w:rsid w:val="00F01EC0"/>
    <w:rsid w:val="00F02504"/>
    <w:rsid w:val="00F02EA1"/>
    <w:rsid w:val="00F030D4"/>
    <w:rsid w:val="00F03533"/>
    <w:rsid w:val="00F0373D"/>
    <w:rsid w:val="00F0399D"/>
    <w:rsid w:val="00F03B1D"/>
    <w:rsid w:val="00F04087"/>
    <w:rsid w:val="00F04B02"/>
    <w:rsid w:val="00F04D6B"/>
    <w:rsid w:val="00F0528D"/>
    <w:rsid w:val="00F067E3"/>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7D2"/>
    <w:rsid w:val="00F14E55"/>
    <w:rsid w:val="00F15159"/>
    <w:rsid w:val="00F1562F"/>
    <w:rsid w:val="00F15FA5"/>
    <w:rsid w:val="00F16588"/>
    <w:rsid w:val="00F16C98"/>
    <w:rsid w:val="00F16CCD"/>
    <w:rsid w:val="00F16E7F"/>
    <w:rsid w:val="00F17554"/>
    <w:rsid w:val="00F1768D"/>
    <w:rsid w:val="00F178D3"/>
    <w:rsid w:val="00F17D98"/>
    <w:rsid w:val="00F17F5E"/>
    <w:rsid w:val="00F209B7"/>
    <w:rsid w:val="00F20A20"/>
    <w:rsid w:val="00F20A21"/>
    <w:rsid w:val="00F21237"/>
    <w:rsid w:val="00F2168B"/>
    <w:rsid w:val="00F21742"/>
    <w:rsid w:val="00F2177A"/>
    <w:rsid w:val="00F21F34"/>
    <w:rsid w:val="00F21FC3"/>
    <w:rsid w:val="00F22817"/>
    <w:rsid w:val="00F23336"/>
    <w:rsid w:val="00F2376F"/>
    <w:rsid w:val="00F238CA"/>
    <w:rsid w:val="00F23FA0"/>
    <w:rsid w:val="00F243D8"/>
    <w:rsid w:val="00F249AC"/>
    <w:rsid w:val="00F24C55"/>
    <w:rsid w:val="00F24EE6"/>
    <w:rsid w:val="00F2502B"/>
    <w:rsid w:val="00F260A9"/>
    <w:rsid w:val="00F260BA"/>
    <w:rsid w:val="00F274D1"/>
    <w:rsid w:val="00F27843"/>
    <w:rsid w:val="00F27F0E"/>
    <w:rsid w:val="00F27FE2"/>
    <w:rsid w:val="00F30828"/>
    <w:rsid w:val="00F3086B"/>
    <w:rsid w:val="00F30EB0"/>
    <w:rsid w:val="00F313D6"/>
    <w:rsid w:val="00F3206F"/>
    <w:rsid w:val="00F3232C"/>
    <w:rsid w:val="00F328D0"/>
    <w:rsid w:val="00F333B7"/>
    <w:rsid w:val="00F3396A"/>
    <w:rsid w:val="00F339F4"/>
    <w:rsid w:val="00F33D16"/>
    <w:rsid w:val="00F33FF8"/>
    <w:rsid w:val="00F340F0"/>
    <w:rsid w:val="00F34CF2"/>
    <w:rsid w:val="00F353CC"/>
    <w:rsid w:val="00F35DDA"/>
    <w:rsid w:val="00F36FA6"/>
    <w:rsid w:val="00F36FE6"/>
    <w:rsid w:val="00F4009B"/>
    <w:rsid w:val="00F400E3"/>
    <w:rsid w:val="00F402DE"/>
    <w:rsid w:val="00F40506"/>
    <w:rsid w:val="00F40895"/>
    <w:rsid w:val="00F40977"/>
    <w:rsid w:val="00F40EDF"/>
    <w:rsid w:val="00F40F0C"/>
    <w:rsid w:val="00F4162B"/>
    <w:rsid w:val="00F41A23"/>
    <w:rsid w:val="00F41C28"/>
    <w:rsid w:val="00F41E1B"/>
    <w:rsid w:val="00F41E92"/>
    <w:rsid w:val="00F41F48"/>
    <w:rsid w:val="00F421AE"/>
    <w:rsid w:val="00F4226C"/>
    <w:rsid w:val="00F436AB"/>
    <w:rsid w:val="00F43C36"/>
    <w:rsid w:val="00F43E32"/>
    <w:rsid w:val="00F44799"/>
    <w:rsid w:val="00F44CC0"/>
    <w:rsid w:val="00F45173"/>
    <w:rsid w:val="00F4578F"/>
    <w:rsid w:val="00F468E9"/>
    <w:rsid w:val="00F46EF1"/>
    <w:rsid w:val="00F46FDF"/>
    <w:rsid w:val="00F4766C"/>
    <w:rsid w:val="00F47695"/>
    <w:rsid w:val="00F47F68"/>
    <w:rsid w:val="00F50113"/>
    <w:rsid w:val="00F5060E"/>
    <w:rsid w:val="00F507D1"/>
    <w:rsid w:val="00F50C74"/>
    <w:rsid w:val="00F511C3"/>
    <w:rsid w:val="00F51253"/>
    <w:rsid w:val="00F514A8"/>
    <w:rsid w:val="00F519CE"/>
    <w:rsid w:val="00F51ADA"/>
    <w:rsid w:val="00F51B6E"/>
    <w:rsid w:val="00F51CAE"/>
    <w:rsid w:val="00F51D77"/>
    <w:rsid w:val="00F5386D"/>
    <w:rsid w:val="00F5594B"/>
    <w:rsid w:val="00F55BDD"/>
    <w:rsid w:val="00F562D0"/>
    <w:rsid w:val="00F56388"/>
    <w:rsid w:val="00F56E25"/>
    <w:rsid w:val="00F57B39"/>
    <w:rsid w:val="00F60203"/>
    <w:rsid w:val="00F607C5"/>
    <w:rsid w:val="00F60AF3"/>
    <w:rsid w:val="00F60B37"/>
    <w:rsid w:val="00F60DEA"/>
    <w:rsid w:val="00F617C6"/>
    <w:rsid w:val="00F61BEA"/>
    <w:rsid w:val="00F621A5"/>
    <w:rsid w:val="00F623A4"/>
    <w:rsid w:val="00F62954"/>
    <w:rsid w:val="00F62D35"/>
    <w:rsid w:val="00F6302A"/>
    <w:rsid w:val="00F63335"/>
    <w:rsid w:val="00F63512"/>
    <w:rsid w:val="00F63950"/>
    <w:rsid w:val="00F64133"/>
    <w:rsid w:val="00F643F2"/>
    <w:rsid w:val="00F6456F"/>
    <w:rsid w:val="00F64707"/>
    <w:rsid w:val="00F64C2B"/>
    <w:rsid w:val="00F6518D"/>
    <w:rsid w:val="00F651BE"/>
    <w:rsid w:val="00F65296"/>
    <w:rsid w:val="00F65531"/>
    <w:rsid w:val="00F6574D"/>
    <w:rsid w:val="00F658A8"/>
    <w:rsid w:val="00F667A5"/>
    <w:rsid w:val="00F66875"/>
    <w:rsid w:val="00F66B53"/>
    <w:rsid w:val="00F66F3A"/>
    <w:rsid w:val="00F67719"/>
    <w:rsid w:val="00F67A61"/>
    <w:rsid w:val="00F67ACD"/>
    <w:rsid w:val="00F67AFF"/>
    <w:rsid w:val="00F67D74"/>
    <w:rsid w:val="00F67F53"/>
    <w:rsid w:val="00F703BE"/>
    <w:rsid w:val="00F707A5"/>
    <w:rsid w:val="00F70870"/>
    <w:rsid w:val="00F70A85"/>
    <w:rsid w:val="00F71116"/>
    <w:rsid w:val="00F71F69"/>
    <w:rsid w:val="00F72128"/>
    <w:rsid w:val="00F724D7"/>
    <w:rsid w:val="00F72A4C"/>
    <w:rsid w:val="00F72B72"/>
    <w:rsid w:val="00F73610"/>
    <w:rsid w:val="00F738F6"/>
    <w:rsid w:val="00F73D37"/>
    <w:rsid w:val="00F740B5"/>
    <w:rsid w:val="00F740CD"/>
    <w:rsid w:val="00F745AD"/>
    <w:rsid w:val="00F74A0C"/>
    <w:rsid w:val="00F74AD7"/>
    <w:rsid w:val="00F74BB9"/>
    <w:rsid w:val="00F74DBB"/>
    <w:rsid w:val="00F74FE0"/>
    <w:rsid w:val="00F75582"/>
    <w:rsid w:val="00F756AE"/>
    <w:rsid w:val="00F757B9"/>
    <w:rsid w:val="00F75AAC"/>
    <w:rsid w:val="00F76090"/>
    <w:rsid w:val="00F764D4"/>
    <w:rsid w:val="00F76715"/>
    <w:rsid w:val="00F76EFA"/>
    <w:rsid w:val="00F77A23"/>
    <w:rsid w:val="00F77BD8"/>
    <w:rsid w:val="00F8045C"/>
    <w:rsid w:val="00F804BE"/>
    <w:rsid w:val="00F80C20"/>
    <w:rsid w:val="00F80DC9"/>
    <w:rsid w:val="00F80F4C"/>
    <w:rsid w:val="00F81261"/>
    <w:rsid w:val="00F817C8"/>
    <w:rsid w:val="00F817CE"/>
    <w:rsid w:val="00F8192E"/>
    <w:rsid w:val="00F8216E"/>
    <w:rsid w:val="00F8223B"/>
    <w:rsid w:val="00F822D2"/>
    <w:rsid w:val="00F82683"/>
    <w:rsid w:val="00F830E1"/>
    <w:rsid w:val="00F837D9"/>
    <w:rsid w:val="00F8449E"/>
    <w:rsid w:val="00F8456C"/>
    <w:rsid w:val="00F84798"/>
    <w:rsid w:val="00F84FA4"/>
    <w:rsid w:val="00F853DF"/>
    <w:rsid w:val="00F856A7"/>
    <w:rsid w:val="00F8572F"/>
    <w:rsid w:val="00F859D8"/>
    <w:rsid w:val="00F863AF"/>
    <w:rsid w:val="00F8678E"/>
    <w:rsid w:val="00F868F5"/>
    <w:rsid w:val="00F86A55"/>
    <w:rsid w:val="00F86BC2"/>
    <w:rsid w:val="00F87877"/>
    <w:rsid w:val="00F87C27"/>
    <w:rsid w:val="00F901AD"/>
    <w:rsid w:val="00F904AD"/>
    <w:rsid w:val="00F9056A"/>
    <w:rsid w:val="00F9064B"/>
    <w:rsid w:val="00F909D2"/>
    <w:rsid w:val="00F90B15"/>
    <w:rsid w:val="00F90F8D"/>
    <w:rsid w:val="00F91982"/>
    <w:rsid w:val="00F91C89"/>
    <w:rsid w:val="00F92047"/>
    <w:rsid w:val="00F92782"/>
    <w:rsid w:val="00F92F31"/>
    <w:rsid w:val="00F93AA9"/>
    <w:rsid w:val="00F93BE2"/>
    <w:rsid w:val="00F93C16"/>
    <w:rsid w:val="00F940BD"/>
    <w:rsid w:val="00F9444B"/>
    <w:rsid w:val="00F949E0"/>
    <w:rsid w:val="00F94E18"/>
    <w:rsid w:val="00F94F64"/>
    <w:rsid w:val="00F9542D"/>
    <w:rsid w:val="00F95613"/>
    <w:rsid w:val="00F95802"/>
    <w:rsid w:val="00F95FA7"/>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17C"/>
    <w:rsid w:val="00FA33FF"/>
    <w:rsid w:val="00FA3914"/>
    <w:rsid w:val="00FA3D46"/>
    <w:rsid w:val="00FA4186"/>
    <w:rsid w:val="00FA4524"/>
    <w:rsid w:val="00FA4CAA"/>
    <w:rsid w:val="00FA52D7"/>
    <w:rsid w:val="00FA62CF"/>
    <w:rsid w:val="00FA66A8"/>
    <w:rsid w:val="00FA6A75"/>
    <w:rsid w:val="00FA6CE1"/>
    <w:rsid w:val="00FA7867"/>
    <w:rsid w:val="00FA7D3B"/>
    <w:rsid w:val="00FA7F8B"/>
    <w:rsid w:val="00FB019F"/>
    <w:rsid w:val="00FB10AA"/>
    <w:rsid w:val="00FB1740"/>
    <w:rsid w:val="00FB1BBD"/>
    <w:rsid w:val="00FB232E"/>
    <w:rsid w:val="00FB25A4"/>
    <w:rsid w:val="00FB302A"/>
    <w:rsid w:val="00FB3199"/>
    <w:rsid w:val="00FB4036"/>
    <w:rsid w:val="00FB406A"/>
    <w:rsid w:val="00FB40EF"/>
    <w:rsid w:val="00FB434D"/>
    <w:rsid w:val="00FB47C1"/>
    <w:rsid w:val="00FB4A6C"/>
    <w:rsid w:val="00FB4C80"/>
    <w:rsid w:val="00FB5320"/>
    <w:rsid w:val="00FB673B"/>
    <w:rsid w:val="00FB6A6A"/>
    <w:rsid w:val="00FB75A5"/>
    <w:rsid w:val="00FC011C"/>
    <w:rsid w:val="00FC0981"/>
    <w:rsid w:val="00FC31AE"/>
    <w:rsid w:val="00FC35BF"/>
    <w:rsid w:val="00FC415D"/>
    <w:rsid w:val="00FC43C3"/>
    <w:rsid w:val="00FC4C31"/>
    <w:rsid w:val="00FC4FBF"/>
    <w:rsid w:val="00FC5CFE"/>
    <w:rsid w:val="00FC66FF"/>
    <w:rsid w:val="00FC6B40"/>
    <w:rsid w:val="00FC6CDE"/>
    <w:rsid w:val="00FC71B4"/>
    <w:rsid w:val="00FC7218"/>
    <w:rsid w:val="00FC7429"/>
    <w:rsid w:val="00FC7893"/>
    <w:rsid w:val="00FC7CA2"/>
    <w:rsid w:val="00FC7CCC"/>
    <w:rsid w:val="00FD019C"/>
    <w:rsid w:val="00FD076F"/>
    <w:rsid w:val="00FD07F6"/>
    <w:rsid w:val="00FD10BD"/>
    <w:rsid w:val="00FD1D4F"/>
    <w:rsid w:val="00FD1EC8"/>
    <w:rsid w:val="00FD2494"/>
    <w:rsid w:val="00FD2D08"/>
    <w:rsid w:val="00FD2D9E"/>
    <w:rsid w:val="00FD45CC"/>
    <w:rsid w:val="00FD47ED"/>
    <w:rsid w:val="00FD52A9"/>
    <w:rsid w:val="00FD5805"/>
    <w:rsid w:val="00FD5AB5"/>
    <w:rsid w:val="00FD5FB0"/>
    <w:rsid w:val="00FD6026"/>
    <w:rsid w:val="00FD69C4"/>
    <w:rsid w:val="00FD6D6D"/>
    <w:rsid w:val="00FD6FC2"/>
    <w:rsid w:val="00FD7050"/>
    <w:rsid w:val="00FD732A"/>
    <w:rsid w:val="00FD734A"/>
    <w:rsid w:val="00FD74DB"/>
    <w:rsid w:val="00FD7660"/>
    <w:rsid w:val="00FE054C"/>
    <w:rsid w:val="00FE0655"/>
    <w:rsid w:val="00FE0A9B"/>
    <w:rsid w:val="00FE0B24"/>
    <w:rsid w:val="00FE0E2B"/>
    <w:rsid w:val="00FE1A8F"/>
    <w:rsid w:val="00FE1C54"/>
    <w:rsid w:val="00FE1DB6"/>
    <w:rsid w:val="00FE1E1B"/>
    <w:rsid w:val="00FE202A"/>
    <w:rsid w:val="00FE226D"/>
    <w:rsid w:val="00FE2365"/>
    <w:rsid w:val="00FE2531"/>
    <w:rsid w:val="00FE26CA"/>
    <w:rsid w:val="00FE2999"/>
    <w:rsid w:val="00FE353C"/>
    <w:rsid w:val="00FE37D7"/>
    <w:rsid w:val="00FE3AD5"/>
    <w:rsid w:val="00FE3D49"/>
    <w:rsid w:val="00FE4326"/>
    <w:rsid w:val="00FE49ED"/>
    <w:rsid w:val="00FE4C7B"/>
    <w:rsid w:val="00FE4F8E"/>
    <w:rsid w:val="00FE5967"/>
    <w:rsid w:val="00FE5EE6"/>
    <w:rsid w:val="00FE6452"/>
    <w:rsid w:val="00FE6637"/>
    <w:rsid w:val="00FE6780"/>
    <w:rsid w:val="00FE67D8"/>
    <w:rsid w:val="00FE7336"/>
    <w:rsid w:val="00FE787C"/>
    <w:rsid w:val="00FE7A36"/>
    <w:rsid w:val="00FE7FD8"/>
    <w:rsid w:val="00FF0ABF"/>
    <w:rsid w:val="00FF0D3D"/>
    <w:rsid w:val="00FF0E60"/>
    <w:rsid w:val="00FF1199"/>
    <w:rsid w:val="00FF1520"/>
    <w:rsid w:val="00FF2207"/>
    <w:rsid w:val="00FF27FB"/>
    <w:rsid w:val="00FF291C"/>
    <w:rsid w:val="00FF2B02"/>
    <w:rsid w:val="00FF3004"/>
    <w:rsid w:val="00FF38A3"/>
    <w:rsid w:val="00FF3C8F"/>
    <w:rsid w:val="00FF3E64"/>
    <w:rsid w:val="00FF4197"/>
    <w:rsid w:val="00FF45A5"/>
    <w:rsid w:val="00FF460F"/>
    <w:rsid w:val="00FF497F"/>
    <w:rsid w:val="00FF4B8D"/>
    <w:rsid w:val="00FF4E9B"/>
    <w:rsid w:val="00FF5214"/>
    <w:rsid w:val="00FF5C91"/>
    <w:rsid w:val="00FF67CD"/>
    <w:rsid w:val="00FF6F71"/>
    <w:rsid w:val="00FF6F9D"/>
    <w:rsid w:val="00FF7596"/>
    <w:rsid w:val="00FF7727"/>
    <w:rsid w:val="03819DFD"/>
    <w:rsid w:val="08231C60"/>
    <w:rsid w:val="082A9FE8"/>
    <w:rsid w:val="08D37BFB"/>
    <w:rsid w:val="0DC846CD"/>
    <w:rsid w:val="0FE342B0"/>
    <w:rsid w:val="1332AFAE"/>
    <w:rsid w:val="13C8FBB1"/>
    <w:rsid w:val="1BA0E32E"/>
    <w:rsid w:val="1C4343A0"/>
    <w:rsid w:val="1CFC55EF"/>
    <w:rsid w:val="1FA26770"/>
    <w:rsid w:val="268D5977"/>
    <w:rsid w:val="28747FAE"/>
    <w:rsid w:val="2C10C58E"/>
    <w:rsid w:val="2C558A2E"/>
    <w:rsid w:val="2E1FF55D"/>
    <w:rsid w:val="37400C84"/>
    <w:rsid w:val="384B563A"/>
    <w:rsid w:val="46ABC8B5"/>
    <w:rsid w:val="4730E3E2"/>
    <w:rsid w:val="522131D8"/>
    <w:rsid w:val="5925035A"/>
    <w:rsid w:val="5DBBA470"/>
    <w:rsid w:val="5DBE50B8"/>
    <w:rsid w:val="62FF9257"/>
    <w:rsid w:val="6AF8BE24"/>
    <w:rsid w:val="6D85A319"/>
    <w:rsid w:val="6DBF5BCF"/>
    <w:rsid w:val="7030CA65"/>
    <w:rsid w:val="73570E6D"/>
    <w:rsid w:val="741A5979"/>
    <w:rsid w:val="7BF49C5D"/>
    <w:rsid w:val="7C46F140"/>
    <w:rsid w:val="7CA68414"/>
    <w:rsid w:val="7E2CDF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DC67626B-0BE0-4D03-9B91-85BD3CC65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4BD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hAnsi="Arial"/>
      <w:spacing w:val="2"/>
      <w:lang w:val="en-US" w:eastAsia="en-US"/>
    </w:rPr>
  </w:style>
  <w:style w:type="table" w:customStyle="1" w:styleId="TableGrid4">
    <w:name w:val="Table Grid4"/>
    <w:basedOn w:val="TableNormal"/>
    <w:next w:val="TableGrid"/>
    <w:uiPriority w:val="39"/>
    <w:rsid w:val="00CD64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50D44"/>
    <w:rPr>
      <w:color w:val="2B579A"/>
      <w:shd w:val="clear" w:color="auto" w:fill="E1DFDD"/>
    </w:rPr>
  </w:style>
  <w:style w:type="paragraph" w:styleId="Revision">
    <w:name w:val="Revision"/>
    <w:hidden/>
    <w:uiPriority w:val="99"/>
    <w:semiHidden/>
    <w:rsid w:val="00E50D4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745761908">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6475502">
      <w:bodyDiv w:val="1"/>
      <w:marLeft w:val="0"/>
      <w:marRight w:val="0"/>
      <w:marTop w:val="0"/>
      <w:marBottom w:val="0"/>
      <w:divBdr>
        <w:top w:val="none" w:sz="0" w:space="0" w:color="auto"/>
        <w:left w:val="none" w:sz="0" w:space="0" w:color="auto"/>
        <w:bottom w:val="none" w:sz="0" w:space="0" w:color="auto"/>
        <w:right w:val="none" w:sz="0" w:space="0" w:color="auto"/>
      </w:divBdr>
    </w:div>
    <w:div w:id="828012833">
      <w:bodyDiv w:val="1"/>
      <w:marLeft w:val="0"/>
      <w:marRight w:val="0"/>
      <w:marTop w:val="0"/>
      <w:marBottom w:val="0"/>
      <w:divBdr>
        <w:top w:val="none" w:sz="0" w:space="0" w:color="auto"/>
        <w:left w:val="none" w:sz="0" w:space="0" w:color="auto"/>
        <w:bottom w:val="none" w:sz="0" w:space="0" w:color="auto"/>
        <w:right w:val="none" w:sz="0" w:space="0" w:color="auto"/>
      </w:divBdr>
    </w:div>
    <w:div w:id="851067989">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4143796">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5822399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5-e/Inbox/Younsun_sessions/Younsun's%20Session%20Notes%20RAN1%23105-e%20(Rel-17%208.9%20NB-IoT%20%26%20eMTC)%20eom.doc"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WG1_RL1/TSGR1_105-e/Docs/R1-21060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5NUHHDQN7SK2-1476151046-502806</_dlc_DocId>
    <_dlc_DocIdUrl xmlns="f166a696-7b5b-4ccd-9f0c-ffde0cceec81">
      <Url>https://ericsson.sharepoint.com/sites/star/_layouts/15/DocIdRedir.aspx?ID=5NUHHDQN7SK2-1476151046-502806</Url>
      <Description>5NUHHDQN7SK2-1476151046-502806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81C9B68-F8FE-42DD-9E37-2FC0D896CBD5}">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12E2061-D025-4B9A-8C75-C55C27FB6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D9D195-F848-4946-9072-68FEF6AFB844}">
  <ds:schemaRefs>
    <ds:schemaRef ds:uri="http://schemas.microsoft.com/sharepoint/events"/>
  </ds:schemaRefs>
</ds:datastoreItem>
</file>

<file path=customXml/itemProps6.xml><?xml version="1.0" encoding="utf-8"?>
<ds:datastoreItem xmlns:ds="http://schemas.openxmlformats.org/officeDocument/2006/customXml" ds:itemID="{B89BB904-6426-4169-ADE2-0BF523F4913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2712</TotalTime>
  <Pages>11</Pages>
  <Words>5365</Words>
  <Characters>28440</Characters>
  <Application>Microsoft Office Word</Application>
  <DocSecurity>0</DocSecurity>
  <Lines>237</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TDoc</cp:keywords>
  <dc:description/>
  <cp:lastModifiedBy>Gerardo Agni Medina Acosta</cp:lastModifiedBy>
  <cp:revision>151</cp:revision>
  <cp:lastPrinted>2008-01-31T14:09:00Z</cp:lastPrinted>
  <dcterms:created xsi:type="dcterms:W3CDTF">2021-05-11T12:39:00Z</dcterms:created>
  <dcterms:modified xsi:type="dcterms:W3CDTF">2021-08-06T09:46:00Z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4a974416-3ba6-4c46-b272-fd6adca5ede4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TaxKeyword">
    <vt:lpwstr>212;#TDoc|af4b50c5-3c78-4293-b1bd-3e717d5b6882;#214;#3GPP|9a2d7407-05d0-42af-8d72-c0b9b807f3b0</vt:lpwstr>
  </property>
</Properties>
</file>